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4C" w:rsidRPr="0080124C" w:rsidRDefault="0080124C" w:rsidP="0080124C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80124C">
        <w:rPr>
          <w:rFonts w:ascii="Montserrat" w:eastAsia="Times New Roman" w:hAnsi="Montserrat" w:cs="Times New Roman"/>
          <w:b/>
          <w:bCs/>
          <w:color w:val="273350"/>
          <w:sz w:val="23"/>
          <w:lang w:eastAsia="ru-RU"/>
        </w:rPr>
        <w:t>Перечень имущества Центра образования цифрового и гуманитарного профиля «Точка роста»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0124C" w:rsidRPr="0080124C" w:rsidTr="008012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"/>
              <w:gridCol w:w="8118"/>
              <w:gridCol w:w="674"/>
            </w:tblGrid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Беспроводной</w:t>
                  </w:r>
                  <w:proofErr w:type="gramEnd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микрофон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Канцелярский нож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Воротник шейный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Шина складная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Табельные средства для оказания первой помощи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Многофункциональный инструмент (</w:t>
                  </w: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мультитул</w:t>
                  </w:r>
                  <w:proofErr w:type="spellEnd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Клеевой пистолет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стержней для клеевого пистолета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Аккумуляторная дрель - </w:t>
                  </w: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винтоверт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бит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сверл универсальный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Цифровой штангенциркуль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Электролобзик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пилок для </w:t>
                  </w: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электролобзика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Ручной лобзик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пилок для ручного лобзика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Клеевой пистолет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стержней для клеевого пистолета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 для шахмат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 для шахматной зоны на деревянном каркасе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 для проектной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 для проектной зоны на металлической основе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Комплекты для обучения шахматам (шахматы - 3, часы шахматные - 3)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 (тип 1)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 (тип 2)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3D </w:t>
                  </w: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очки+штатив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Сотовый телефон </w:t>
                  </w:r>
                  <w:proofErr w:type="spell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Redmi</w:t>
                  </w:r>
                  <w:proofErr w:type="spellEnd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Кресла - мешки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Тренажёр-манекен для отработки сердечно-лёгочной реанимации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before="75" w:after="1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Тренажер </w:t>
                  </w:r>
                  <w:proofErr w:type="gramStart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–м</w:t>
                  </w:r>
                  <w:proofErr w:type="gramEnd"/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анекен для отработки приемов удаления инородного тела из верхних дыхательных путей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0124C" w:rsidRPr="0080124C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имитаторов травм и поражений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124C" w:rsidRPr="0080124C" w:rsidRDefault="0080124C" w:rsidP="00801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2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0124C" w:rsidRPr="0080124C" w:rsidRDefault="0080124C" w:rsidP="0080124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  <w:lang w:eastAsia="ru-RU"/>
              </w:rPr>
            </w:pPr>
          </w:p>
        </w:tc>
      </w:tr>
    </w:tbl>
    <w:p w:rsidR="001F1ABA" w:rsidRDefault="001F1ABA"/>
    <w:sectPr w:rsidR="001F1ABA" w:rsidSect="001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24C"/>
    <w:rsid w:val="001F1ABA"/>
    <w:rsid w:val="0080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DG Win&amp;Soft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2024-04-27T09:22:00Z</dcterms:created>
  <dcterms:modified xsi:type="dcterms:W3CDTF">2024-04-27T09:23:00Z</dcterms:modified>
</cp:coreProperties>
</file>