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2C" w:rsidRPr="00F61538" w:rsidRDefault="0052752C" w:rsidP="00527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52752C" w:rsidRPr="00F61538" w:rsidRDefault="0052752C" w:rsidP="00527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52752C" w:rsidRDefault="0052752C" w:rsidP="00527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02.09.2024 г. № 351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52752C" w:rsidRDefault="0052752C" w:rsidP="00527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52752C" w:rsidRPr="0051483A" w:rsidRDefault="0052752C" w:rsidP="0052752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ПРИНЯТО:</w:t>
      </w:r>
    </w:p>
    <w:p w:rsidR="0052752C" w:rsidRPr="0051483A" w:rsidRDefault="0052752C" w:rsidP="0052752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на Педагогическом совете, </w:t>
      </w:r>
    </w:p>
    <w:p w:rsidR="0052752C" w:rsidRDefault="0052752C" w:rsidP="0052752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протокол от 30.08.2024 года № 1 </w:t>
      </w:r>
    </w:p>
    <w:p w:rsidR="0052752C" w:rsidRDefault="0052752C" w:rsidP="0052752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52752C" w:rsidRPr="00BF414F" w:rsidRDefault="0052752C" w:rsidP="0052752C">
      <w:pPr>
        <w:pStyle w:val="a3"/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BF414F">
        <w:rPr>
          <w:rFonts w:ascii="Times New Roman" w:hAnsi="Times New Roman" w:cs="Times New Roman"/>
          <w:b/>
          <w:sz w:val="24"/>
          <w:lang w:val="ru-RU" w:eastAsia="ru-RU"/>
        </w:rPr>
        <w:t>Положение</w:t>
      </w:r>
      <w:r w:rsidRPr="00BF414F">
        <w:rPr>
          <w:rFonts w:ascii="Times New Roman" w:hAnsi="Times New Roman" w:cs="Times New Roman"/>
          <w:b/>
          <w:sz w:val="24"/>
          <w:lang w:val="ru-RU" w:eastAsia="ru-RU"/>
        </w:rPr>
        <w:br/>
        <w:t>о внутришкольном контроле</w:t>
      </w:r>
    </w:p>
    <w:p w:rsidR="0052752C" w:rsidRPr="00BF414F" w:rsidRDefault="0052752C" w:rsidP="0052752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внутришкольном контроле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разработано в соответствии с Федеральным законом от 29.12.2012 года № 273-ФЗ 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(с изменениями и дополнениями)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1.2. Данное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внутришкольном контроле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(далее – Положение) регулирует проведение внутришкольного контроля в организации, осуществляющей образовательную деятельность, а также определяет личностно-профессиональный (персональный), тематический, классно-обобщающий и комплексный контроль.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Внутришкольный контроль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(далее – ВШК) – главный источник информации для диагностики состояния образовательной деятельности, основных результатов деятельности школы. Процедуре внутришкольного контроля предшествует инструктирование должностных лиц по вопросам его проведения.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1.4. </w:t>
      </w:r>
      <w:r w:rsidRPr="00DA799B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eastAsia="ru-RU"/>
        </w:rPr>
        <w:t>Целью ВШК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является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52752C" w:rsidRPr="00DA799B" w:rsidRDefault="0052752C" w:rsidP="0052752C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совершенствование уровня деятельности школы;</w:t>
      </w:r>
    </w:p>
    <w:p w:rsidR="0052752C" w:rsidRPr="00DA799B" w:rsidRDefault="0052752C" w:rsidP="0052752C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повышение мастерства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педагогов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52752C" w:rsidRPr="00BF414F" w:rsidRDefault="0052752C" w:rsidP="0052752C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улучшение качества образования в школе.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1.5. </w:t>
      </w:r>
      <w:r w:rsidRPr="00DA799B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eastAsia="ru-RU"/>
        </w:rPr>
        <w:t>Задачи ВШК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: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осуществление контроля над исполнением законодательства в области образования;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выявление случаев нарушений и неисполнения законодательных и иных нормативных актов и принятие мер по их предупреждению;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анализ и экспертная оценка эффективности результатов деятельности педагогических работников;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результатов педагогической деятельности, выявление положительных и отрицательных тенденций в организации образовательной 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анализ результатов реализации приказов и распоряжений по школе;</w:t>
      </w:r>
    </w:p>
    <w:p w:rsidR="0052752C" w:rsidRPr="00BF414F" w:rsidRDefault="0052752C" w:rsidP="0052752C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оказание методической помощи педагогическим работникам в процессе контроля.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1.6. </w:t>
      </w:r>
      <w:r w:rsidRPr="00DA799B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eastAsia="ru-RU"/>
        </w:rPr>
        <w:t>Функции ВШК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52752C" w:rsidRPr="00DA799B" w:rsidRDefault="0052752C" w:rsidP="0052752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информационно-аналитическая;</w:t>
      </w:r>
    </w:p>
    <w:p w:rsidR="0052752C" w:rsidRPr="00DA799B" w:rsidRDefault="0052752C" w:rsidP="0052752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коррективно-регулятивная.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Директор школы и по его поручению заместитель директора или эксперты вправе осуществлять ВШК результатов деятельности работников по вопросам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соблюдения законодательства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оссийской 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едерации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области образования;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осуществление государственной политики в области образования;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использования финансовых и материальных средств в соответствии с нормативами по назначению;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использование методического обеспечения в образовательной деятельности;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реализации утверждённых образовательных программ и учебных планов;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соблюдения утверждённых календарных учебных графиков;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соблюдения Устава, Правил внутреннего трудового распорядка и других локальных актов школы;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соблюдения порядка проведения промежуточной аттестации обучающихся и текущего контроля успеваемости;</w:t>
      </w:r>
    </w:p>
    <w:p w:rsidR="0052752C" w:rsidRPr="00BF414F" w:rsidRDefault="0052752C" w:rsidP="0052752C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1.8.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При оценке педагога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в ходе внутришкольного контроля учитывается: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качество образовательной деятельности на уроке;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уровень знаний, умений, навыков и развитие обучающихся;</w:t>
      </w:r>
    </w:p>
    <w:p w:rsidR="0052752C" w:rsidRPr="00DA799B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степень самостоятельности обучающихся;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владение обучающимися общеучебными навыками, интеллектуальными умениями;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дифференцированный подход к обучающимся в процессе обучения;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совместная творческая деятельность учителя и ученика, система творческой деятельности;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обучающимися системы знаний);</w:t>
      </w:r>
    </w:p>
    <w:p w:rsidR="0052752C" w:rsidRPr="00BF414F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52752C" w:rsidRPr="00DA799B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умение скорректировать свою деятельность;</w:t>
      </w:r>
    </w:p>
    <w:p w:rsidR="0052752C" w:rsidRPr="00DA799B" w:rsidRDefault="0052752C" w:rsidP="0052752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умение обобщать свой опыт.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1.9.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Методы контроля над деятельностью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педагога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анкетирование;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тестирование;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социальный опрос;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наблюдение;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документации;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беседа о деятельности обучающихся;</w:t>
      </w:r>
    </w:p>
    <w:p w:rsidR="0052752C" w:rsidRPr="00DA799B" w:rsidRDefault="0052752C" w:rsidP="0052752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результаты учебной деятельности обучающихся.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1.10.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Методы контроля над результатами учебной деятельности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DA799B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наблюдение;</w:t>
      </w:r>
    </w:p>
    <w:p w:rsidR="0052752C" w:rsidRPr="00DA799B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устный опрос;</w:t>
      </w:r>
    </w:p>
    <w:p w:rsidR="0052752C" w:rsidRPr="00DA799B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письменный опрос;</w:t>
      </w:r>
    </w:p>
    <w:p w:rsidR="0052752C" w:rsidRPr="00BF414F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письменная проверка знаний (контрольная работа);</w:t>
      </w:r>
    </w:p>
    <w:p w:rsidR="0052752C" w:rsidRPr="00DA799B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комбинированная проверка;</w:t>
      </w:r>
    </w:p>
    <w:p w:rsidR="0052752C" w:rsidRPr="00DA799B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беседа, анкетирование, тестирование;</w:t>
      </w:r>
    </w:p>
    <w:p w:rsidR="0052752C" w:rsidRPr="00DA799B" w:rsidRDefault="0052752C" w:rsidP="0052752C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проверка документации.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1.11. Внутришкольный контроль может осуществляться в виде планированных или оперативных проверок, мониторинга, проведение административных работ.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1.12. </w:t>
      </w:r>
      <w:r w:rsidRPr="00DA799B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eastAsia="ru-RU"/>
        </w:rPr>
        <w:t>Виды внутришкольного контроля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52752C" w:rsidRPr="00DA799B" w:rsidRDefault="0052752C" w:rsidP="0052752C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предварительный – предварительное знакомство;</w:t>
      </w:r>
    </w:p>
    <w:p w:rsidR="0052752C" w:rsidRPr="00BF414F" w:rsidRDefault="0052752C" w:rsidP="0052752C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текущий – непосредственное наблюдение за учебно-воспитательным процессом;</w:t>
      </w:r>
    </w:p>
    <w:p w:rsidR="0052752C" w:rsidRPr="00BF414F" w:rsidRDefault="0052752C" w:rsidP="0052752C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итоговый – изучение результатов работы школы, педагогов за четверть, полугодие, учебный год.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1.13. </w:t>
      </w:r>
      <w:r w:rsidRPr="00DA799B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eastAsia="ru-RU"/>
        </w:rPr>
        <w:t>Формы внутришкольного контроля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52752C" w:rsidRPr="00DA799B" w:rsidRDefault="0052752C" w:rsidP="0052752C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персональный;</w:t>
      </w:r>
    </w:p>
    <w:p w:rsidR="0052752C" w:rsidRPr="00DA799B" w:rsidRDefault="0052752C" w:rsidP="0052752C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тематический;</w:t>
      </w:r>
    </w:p>
    <w:p w:rsidR="0052752C" w:rsidRPr="00DA799B" w:rsidRDefault="0052752C" w:rsidP="0052752C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классно-обобщающий;</w:t>
      </w:r>
    </w:p>
    <w:p w:rsidR="0052752C" w:rsidRPr="00DA799B" w:rsidRDefault="0052752C" w:rsidP="0052752C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комплексный.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1.14. 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Правила внутреннего контроля: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внутришкольный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 качестве экспертов к участию во внутришкольном контроле могут привлекаться сторонние (компетентные) организации и отдельные специалисты (методисты и специалисты муниципального управления образованием,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педагоги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высшей категории других школ);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директор издает приказ о сроках проверки, теме проверки, устанавливает срок предоставления материалов, план-задание;</w:t>
      </w:r>
    </w:p>
    <w:p w:rsidR="0052752C" w:rsidRPr="00DA799B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устанавливает вопросы конкретной проверки;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 обнаруженных в ходе ВШК нарушениях законодательства Российской Федерации в области образования сообщается директору школы;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 проведении планового контроля не требуется дополнительного предупреждения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педагоги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если в месячном плане указаны сроки контроля.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в экстренных случаях директор и его заместители по учебно-воспитательной работе могут посещать уроки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педагогов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без предварительного предупреждения;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:rsidR="0052752C" w:rsidRPr="00BF414F" w:rsidRDefault="0052752C" w:rsidP="0052752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1.15. </w:t>
      </w:r>
      <w:r w:rsidRPr="00DA799B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eastAsia="ru-RU"/>
        </w:rPr>
        <w:t>Основание для внутришкольного контроля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:</w:t>
      </w:r>
    </w:p>
    <w:p w:rsidR="0052752C" w:rsidRPr="00BF414F" w:rsidRDefault="0052752C" w:rsidP="0052752C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заявление педагогического работника на аттестацию;</w:t>
      </w:r>
    </w:p>
    <w:p w:rsidR="0052752C" w:rsidRPr="00DA799B" w:rsidRDefault="0052752C" w:rsidP="0052752C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плановый контроль;</w:t>
      </w:r>
    </w:p>
    <w:p w:rsidR="0052752C" w:rsidRPr="00BF414F" w:rsidRDefault="0052752C" w:rsidP="0052752C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проверка состояния дел для подготовки управленческих решений;</w:t>
      </w:r>
    </w:p>
    <w:p w:rsidR="0052752C" w:rsidRPr="00BF414F" w:rsidRDefault="0052752C" w:rsidP="0052752C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обращение физических и юридических лиц по поводу нарушений в области образования.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1.16.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b/>
          <w:color w:val="1E2120"/>
          <w:sz w:val="24"/>
          <w:szCs w:val="24"/>
          <w:bdr w:val="none" w:sz="0" w:space="0" w:color="auto" w:frame="1"/>
          <w:lang w:val="ru-RU" w:eastAsia="ru-RU"/>
        </w:rPr>
        <w:t>Результаты внутришкольного контроля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1.17.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Директор школы по результатам внутришкольного контроля принимает следующие решения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DA799B" w:rsidRDefault="0052752C" w:rsidP="0052752C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издании соответствующего приказа;</w:t>
      </w:r>
    </w:p>
    <w:p w:rsidR="0052752C" w:rsidRPr="00BF414F" w:rsidRDefault="0052752C" w:rsidP="0052752C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 обсуждении итоговых материалов внутришкольного контроля коллегиальным органом;</w:t>
      </w:r>
    </w:p>
    <w:p w:rsidR="0052752C" w:rsidRPr="00BF414F" w:rsidRDefault="0052752C" w:rsidP="0052752C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 проведении повторного контроля с привлечением определенных специалистов (экспертов);</w:t>
      </w:r>
    </w:p>
    <w:p w:rsidR="0052752C" w:rsidRPr="00BF414F" w:rsidRDefault="0052752C" w:rsidP="0052752C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 привлечении к дисциплинарной ответственности должностных лиц;</w:t>
      </w:r>
    </w:p>
    <w:p w:rsidR="0052752C" w:rsidRPr="00DA799B" w:rsidRDefault="0052752C" w:rsidP="0052752C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поощрении работников;</w:t>
      </w:r>
    </w:p>
    <w:p w:rsidR="0052752C" w:rsidRPr="00BF414F" w:rsidRDefault="0052752C" w:rsidP="0052752C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иные решения в пределах своей компетенции.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1.18. О результатах проверки сведений, изложенных в обращениях обучающихся, их родителей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(законных представителей)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2752C" w:rsidRPr="00BF414F" w:rsidRDefault="0052752C" w:rsidP="0052752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2. Личностно-профессиональный (персональный) контроль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 Личностно-профессиональный контроль — изучение и анализ педагогической деятельности отдельного учителя.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ходе персонального контроля руководитель изучает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BF414F" w:rsidRDefault="0052752C" w:rsidP="0052752C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уровень знаний педагогом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современных достижений психологической и педагогической науки, профессиональное мастерство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52752C" w:rsidRPr="00BF414F" w:rsidRDefault="0052752C" w:rsidP="0052752C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уровень овладения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педагогом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технологиями развивающего обучения, наиболее эффективными формами, методами и приемами обучения;</w:t>
      </w:r>
    </w:p>
    <w:p w:rsidR="0052752C" w:rsidRPr="00BF414F" w:rsidRDefault="0052752C" w:rsidP="0052752C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результаты работы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пути их достижения;</w:t>
      </w:r>
    </w:p>
    <w:p w:rsidR="0052752C" w:rsidRPr="00BF414F" w:rsidRDefault="0052752C" w:rsidP="0052752C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повышение профессиональной квалификации через различные формы обучения.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При осуществлении персонального контроля руководитель имеет право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BF414F" w:rsidRDefault="0052752C" w:rsidP="0052752C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:rsidR="0052752C" w:rsidRPr="00BF414F" w:rsidRDefault="0052752C" w:rsidP="0052752C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52752C" w:rsidRPr="00DA799B" w:rsidRDefault="0052752C" w:rsidP="0052752C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экспертизу педагогической деятельности;</w:t>
      </w:r>
    </w:p>
    <w:p w:rsidR="0052752C" w:rsidRPr="00BF414F" w:rsidRDefault="0052752C" w:rsidP="0052752C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проводить мониторинг образовательной деятельности с последующим анализом полученной информации;</w:t>
      </w:r>
    </w:p>
    <w:p w:rsidR="0052752C" w:rsidRPr="00BF414F" w:rsidRDefault="0052752C" w:rsidP="0052752C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(законных представителей), педагогов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;</w:t>
      </w:r>
    </w:p>
    <w:p w:rsidR="0052752C" w:rsidRPr="00BF414F" w:rsidRDefault="0052752C" w:rsidP="0052752C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делать выводы и принимать управленческие решения.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2.4.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Проверяемый педагогический работник имеет право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BF414F" w:rsidRDefault="0052752C" w:rsidP="0052752C">
      <w:pPr>
        <w:numPr>
          <w:ilvl w:val="0"/>
          <w:numId w:val="1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знать сроки контроля и критерии оценки его деятельности;</w:t>
      </w:r>
    </w:p>
    <w:p w:rsidR="0052752C" w:rsidRPr="00BF414F" w:rsidRDefault="0052752C" w:rsidP="0052752C">
      <w:pPr>
        <w:numPr>
          <w:ilvl w:val="0"/>
          <w:numId w:val="1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знать цель, содержание, виды, формы и методы контроля;</w:t>
      </w:r>
    </w:p>
    <w:p w:rsidR="0052752C" w:rsidRPr="00BF414F" w:rsidRDefault="0052752C" w:rsidP="0052752C">
      <w:pPr>
        <w:numPr>
          <w:ilvl w:val="0"/>
          <w:numId w:val="1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своевременно знакомиться с выводами и рекомендациями администрации;</w:t>
      </w:r>
    </w:p>
    <w:p w:rsidR="0052752C" w:rsidRPr="00BF414F" w:rsidRDefault="0052752C" w:rsidP="0052752C">
      <w:pPr>
        <w:numPr>
          <w:ilvl w:val="0"/>
          <w:numId w:val="15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2.5. По результатам персонального контроля деятельности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оформляется справка.</w:t>
      </w:r>
    </w:p>
    <w:p w:rsidR="0052752C" w:rsidRPr="00BF414F" w:rsidRDefault="0052752C" w:rsidP="0052752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Тематический контроль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Тематический контроль проводится по отдельным проблемам деятельности школы.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 xml:space="preserve">3.2. Содержание тематического контроля может включать вопросы индивидуализации, 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дифференциации, коррекции обучения, устранения перегрузки обучающихся, уровня сформированности общеучебных умений и навыков, активизации познавательной деятельности и др.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</w:p>
    <w:p w:rsidR="0052752C" w:rsidRPr="00DA799B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3.6. 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ходе тематического контроля:</w:t>
      </w:r>
    </w:p>
    <w:p w:rsidR="0052752C" w:rsidRPr="00BF414F" w:rsidRDefault="0052752C" w:rsidP="0052752C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</w:p>
    <w:p w:rsidR="0052752C" w:rsidRPr="00BF414F" w:rsidRDefault="0052752C" w:rsidP="0052752C">
      <w:pPr>
        <w:numPr>
          <w:ilvl w:val="0"/>
          <w:numId w:val="16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осуществляется анализ п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рактической деятельности педагога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Результаты тематического контроля оформляются в виде заключения или справки.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:rsidR="0052752C" w:rsidRPr="00BF414F" w:rsidRDefault="0052752C" w:rsidP="0052752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Классно-обобщающий контроль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Классно-обобщающий контроль осуществляется в конкретном классе или параллели.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4.3.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52752C" w:rsidRPr="00DA799B" w:rsidRDefault="0052752C" w:rsidP="0052752C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деятельность всех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педагогов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52752C" w:rsidRPr="00BF414F" w:rsidRDefault="0052752C" w:rsidP="0052752C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включение обучающихся в познавательную деятельность;</w:t>
      </w:r>
    </w:p>
    <w:p w:rsidR="0052752C" w:rsidRPr="00DA799B" w:rsidRDefault="0052752C" w:rsidP="0052752C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привития интересов к знаниям;</w:t>
      </w:r>
    </w:p>
    <w:p w:rsidR="0052752C" w:rsidRPr="00BF414F" w:rsidRDefault="0052752C" w:rsidP="0052752C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52752C" w:rsidRPr="00DA799B" w:rsidRDefault="0052752C" w:rsidP="0052752C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сотрудничество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педагога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обучающихся;</w:t>
      </w:r>
    </w:p>
    <w:p w:rsidR="0052752C" w:rsidRPr="00BF414F" w:rsidRDefault="0052752C" w:rsidP="0052752C">
      <w:pPr>
        <w:numPr>
          <w:ilvl w:val="0"/>
          <w:numId w:val="17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социально-психологический климат в классном коллективе.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52752C" w:rsidRPr="0052752C" w:rsidRDefault="0052752C" w:rsidP="0052752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527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5. Комплексный контроль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педагогов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школы под руководством одного из членов администрации. Для работы в составе данной группы администрация может привлекать лучших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педагогов 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5.6. По результатам комплексной проверки готовится справка, на основании которой директором школы издается приказ и проводится педсовет или совещание при директоре.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5.7. При получении положительных результатов данный вопрос снимается с контроля.</w:t>
      </w:r>
    </w:p>
    <w:p w:rsidR="0052752C" w:rsidRPr="00BF414F" w:rsidRDefault="0052752C" w:rsidP="0052752C">
      <w:pPr>
        <w:shd w:val="clear" w:color="auto" w:fill="FFFFFF"/>
        <w:spacing w:before="150"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Заключительные положения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 Настоящее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внутришкольном контроле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2752C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внутришкольном контроле общеобразовательной организации</w:t>
      </w:r>
      <w:r w:rsidRPr="00DA799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 настоящего Положения.</w:t>
      </w:r>
    </w:p>
    <w:p w:rsidR="0052752C" w:rsidRPr="00BF414F" w:rsidRDefault="0052752C" w:rsidP="005275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F414F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2752C" w:rsidRPr="0051483A" w:rsidRDefault="0052752C" w:rsidP="0052752C">
      <w:pPr>
        <w:tabs>
          <w:tab w:val="left" w:pos="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51483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</w:p>
    <w:p w:rsidR="0052752C" w:rsidRPr="0051483A" w:rsidRDefault="0052752C" w:rsidP="0052752C">
      <w:pPr>
        <w:spacing w:after="0" w:line="240" w:lineRule="auto"/>
        <w:ind w:left="-567"/>
        <w:contextualSpacing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52752C" w:rsidRDefault="0052752C" w:rsidP="005275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33DCE" w:rsidRPr="0052752C" w:rsidRDefault="0052752C">
      <w:pPr>
        <w:rPr>
          <w:lang w:val="ru-RU"/>
        </w:rPr>
      </w:pPr>
      <w:bookmarkStart w:id="0" w:name="_GoBack"/>
      <w:bookmarkEnd w:id="0"/>
    </w:p>
    <w:sectPr w:rsidR="00F33DCE" w:rsidRPr="005275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04E"/>
    <w:multiLevelType w:val="multilevel"/>
    <w:tmpl w:val="951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A0729"/>
    <w:multiLevelType w:val="multilevel"/>
    <w:tmpl w:val="A78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6553E"/>
    <w:multiLevelType w:val="multilevel"/>
    <w:tmpl w:val="FBF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A163EC"/>
    <w:multiLevelType w:val="multilevel"/>
    <w:tmpl w:val="4A1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F1BF5"/>
    <w:multiLevelType w:val="multilevel"/>
    <w:tmpl w:val="7D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A12C4"/>
    <w:multiLevelType w:val="multilevel"/>
    <w:tmpl w:val="5D84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5E70A8"/>
    <w:multiLevelType w:val="multilevel"/>
    <w:tmpl w:val="563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486F41"/>
    <w:multiLevelType w:val="multilevel"/>
    <w:tmpl w:val="E5F8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924A97"/>
    <w:multiLevelType w:val="multilevel"/>
    <w:tmpl w:val="A4C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054F24"/>
    <w:multiLevelType w:val="multilevel"/>
    <w:tmpl w:val="E08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054C75"/>
    <w:multiLevelType w:val="multilevel"/>
    <w:tmpl w:val="CBD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151944"/>
    <w:multiLevelType w:val="multilevel"/>
    <w:tmpl w:val="D99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262E96"/>
    <w:multiLevelType w:val="multilevel"/>
    <w:tmpl w:val="F28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6C039F"/>
    <w:multiLevelType w:val="multilevel"/>
    <w:tmpl w:val="590A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644E1B"/>
    <w:multiLevelType w:val="multilevel"/>
    <w:tmpl w:val="289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C721F2"/>
    <w:multiLevelType w:val="multilevel"/>
    <w:tmpl w:val="DDD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6003F7"/>
    <w:multiLevelType w:val="multilevel"/>
    <w:tmpl w:val="7B4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5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C"/>
    <w:rsid w:val="0043445B"/>
    <w:rsid w:val="0052752C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2025-04-17T08:36:00Z</dcterms:created>
  <dcterms:modified xsi:type="dcterms:W3CDTF">2025-04-17T08:37:00Z</dcterms:modified>
</cp:coreProperties>
</file>