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F5" w:rsidRPr="00992DC6" w:rsidRDefault="00463FF5" w:rsidP="00463FF5">
      <w:pPr>
        <w:spacing w:after="0"/>
        <w:ind w:left="120"/>
        <w:rPr>
          <w:lang w:val="ru-RU"/>
        </w:rPr>
      </w:pPr>
      <w:bookmarkStart w:id="0" w:name="block-10886621"/>
      <w:r w:rsidRPr="00992DC6">
        <w:rPr>
          <w:rFonts w:ascii="Times New Roman" w:hAnsi="Times New Roman"/>
          <w:color w:val="000000"/>
          <w:sz w:val="28"/>
          <w:lang w:val="ru-RU"/>
        </w:rPr>
        <w:t>‌</w:t>
      </w:r>
    </w:p>
    <w:p w:rsidR="00463FF5" w:rsidRDefault="00463FF5" w:rsidP="00463FF5">
      <w:pPr>
        <w:pStyle w:val="af0"/>
        <w:spacing w:after="0"/>
        <w:contextualSpacing/>
        <w:jc w:val="right"/>
        <w:rPr>
          <w:sz w:val="22"/>
          <w:szCs w:val="22"/>
          <w:lang w:val="ru-RU"/>
        </w:rPr>
      </w:pPr>
      <w:r>
        <w:rPr>
          <w:sz w:val="22"/>
          <w:szCs w:val="22"/>
          <w:lang w:val="ru-RU"/>
        </w:rPr>
        <w:t>Приложение к  основной общеобразовательной программе</w:t>
      </w:r>
    </w:p>
    <w:p w:rsidR="00463FF5" w:rsidRDefault="00463FF5" w:rsidP="00463FF5">
      <w:pPr>
        <w:pStyle w:val="af0"/>
        <w:spacing w:after="0"/>
        <w:contextualSpacing/>
        <w:jc w:val="right"/>
        <w:rPr>
          <w:bCs/>
          <w:position w:val="-1"/>
          <w:sz w:val="22"/>
          <w:szCs w:val="22"/>
          <w:lang w:val="ru-RU"/>
        </w:rPr>
      </w:pPr>
      <w:r>
        <w:rPr>
          <w:bCs/>
          <w:sz w:val="22"/>
          <w:szCs w:val="22"/>
          <w:lang w:val="ru-RU"/>
        </w:rPr>
        <w:t xml:space="preserve">среднего общего образования </w:t>
      </w:r>
    </w:p>
    <w:p w:rsidR="00463FF5" w:rsidRDefault="00463FF5" w:rsidP="00463FF5">
      <w:pPr>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муниципального казенного общеобразовательного учреждения</w:t>
      </w:r>
    </w:p>
    <w:p w:rsidR="00463FF5" w:rsidRDefault="00463FF5" w:rsidP="00463FF5">
      <w:pPr>
        <w:tabs>
          <w:tab w:val="left" w:pos="2416"/>
        </w:tabs>
        <w:spacing w:after="0"/>
        <w:ind w:right="-1"/>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Болчаровская средняя общеобразовательная школа </w:t>
      </w:r>
    </w:p>
    <w:p w:rsidR="00463FF5" w:rsidRDefault="00463FF5" w:rsidP="00463FF5">
      <w:pPr>
        <w:spacing w:after="0"/>
        <w:contextualSpacing/>
        <w:jc w:val="right"/>
        <w:rPr>
          <w:rFonts w:ascii="Times New Roman" w:eastAsia="Times New Roman" w:hAnsi="Times New Roman"/>
          <w:lang w:val="ru-RU" w:eastAsia="ru-RU"/>
        </w:rPr>
      </w:pPr>
      <w:r>
        <w:rPr>
          <w:rFonts w:ascii="Times New Roman" w:eastAsia="Times New Roman" w:hAnsi="Times New Roman"/>
          <w:lang w:val="ru-RU" w:eastAsia="ru-RU"/>
        </w:rPr>
        <w:t xml:space="preserve">на 2024-2025 учебный год, </w:t>
      </w:r>
    </w:p>
    <w:p w:rsidR="00463FF5" w:rsidRDefault="00463FF5" w:rsidP="00463FF5">
      <w:pPr>
        <w:jc w:val="right"/>
      </w:pPr>
      <w:r>
        <w:rPr>
          <w:rFonts w:ascii="Times New Roman" w:eastAsia="Times New Roman" w:hAnsi="Times New Roman"/>
          <w:lang w:val="ru-RU" w:eastAsia="ru-RU"/>
        </w:rPr>
        <w:t xml:space="preserve">утвержденной приказом </w:t>
      </w:r>
      <w:r>
        <w:rPr>
          <w:rFonts w:ascii="Times New Roman" w:hAnsi="Times New Roman"/>
          <w:bCs/>
          <w:color w:val="000000"/>
          <w:lang w:val="ru-RU"/>
        </w:rPr>
        <w:t>от 29.08.2024 года № 3</w:t>
      </w:r>
      <w:bookmarkStart w:id="1" w:name="_GoBack"/>
      <w:bookmarkEnd w:id="1"/>
      <w:r>
        <w:rPr>
          <w:rFonts w:ascii="Times New Roman" w:hAnsi="Times New Roman"/>
          <w:bCs/>
          <w:color w:val="000000"/>
          <w:lang w:val="ru-RU"/>
        </w:rPr>
        <w:t>00-од</w:t>
      </w:r>
    </w:p>
    <w:p w:rsidR="00463FF5" w:rsidRPr="00992DC6"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Default="00463FF5" w:rsidP="00463FF5">
      <w:pPr>
        <w:spacing w:after="0"/>
        <w:ind w:left="120"/>
        <w:rPr>
          <w:lang w:val="ru-RU"/>
        </w:rPr>
      </w:pPr>
    </w:p>
    <w:p w:rsidR="00463FF5" w:rsidRPr="00992DC6" w:rsidRDefault="00463FF5" w:rsidP="00463FF5">
      <w:pPr>
        <w:spacing w:after="0"/>
        <w:ind w:left="120"/>
        <w:rPr>
          <w:lang w:val="ru-RU"/>
        </w:rPr>
      </w:pPr>
    </w:p>
    <w:p w:rsidR="00463FF5" w:rsidRPr="00992DC6" w:rsidRDefault="00463FF5" w:rsidP="00463FF5">
      <w:pPr>
        <w:spacing w:after="0"/>
        <w:ind w:left="120"/>
        <w:rPr>
          <w:lang w:val="ru-RU"/>
        </w:rPr>
      </w:pPr>
    </w:p>
    <w:p w:rsidR="00463FF5" w:rsidRPr="00992DC6" w:rsidRDefault="00463FF5" w:rsidP="00463FF5">
      <w:pPr>
        <w:spacing w:after="0" w:line="408" w:lineRule="auto"/>
        <w:ind w:left="120"/>
        <w:jc w:val="center"/>
        <w:rPr>
          <w:lang w:val="ru-RU"/>
        </w:rPr>
      </w:pPr>
      <w:r w:rsidRPr="00992DC6">
        <w:rPr>
          <w:rFonts w:ascii="Times New Roman" w:hAnsi="Times New Roman"/>
          <w:b/>
          <w:color w:val="000000"/>
          <w:sz w:val="28"/>
          <w:lang w:val="ru-RU"/>
        </w:rPr>
        <w:t>РАБОЧАЯ ПРОГРАММА</w:t>
      </w:r>
    </w:p>
    <w:p w:rsidR="00463FF5" w:rsidRPr="00992DC6" w:rsidRDefault="00463FF5" w:rsidP="00463FF5">
      <w:pPr>
        <w:spacing w:after="0" w:line="408" w:lineRule="auto"/>
        <w:ind w:left="120"/>
        <w:jc w:val="center"/>
        <w:rPr>
          <w:lang w:val="ru-RU"/>
        </w:rPr>
      </w:pPr>
      <w:r w:rsidRPr="00992DC6">
        <w:rPr>
          <w:rFonts w:ascii="Times New Roman" w:hAnsi="Times New Roman"/>
          <w:color w:val="000000"/>
          <w:sz w:val="28"/>
          <w:lang w:val="ru-RU"/>
        </w:rPr>
        <w:t>(</w:t>
      </w:r>
      <w:r>
        <w:rPr>
          <w:rFonts w:ascii="Times New Roman" w:hAnsi="Times New Roman"/>
          <w:color w:val="000000"/>
          <w:sz w:val="28"/>
        </w:rPr>
        <w:t>ID</w:t>
      </w:r>
      <w:r w:rsidRPr="00992DC6">
        <w:rPr>
          <w:rFonts w:ascii="Times New Roman" w:hAnsi="Times New Roman"/>
          <w:color w:val="000000"/>
          <w:sz w:val="28"/>
          <w:lang w:val="ru-RU"/>
        </w:rPr>
        <w:t xml:space="preserve"> 1518001)</w:t>
      </w:r>
    </w:p>
    <w:p w:rsidR="00463FF5" w:rsidRPr="00992DC6" w:rsidRDefault="00463FF5" w:rsidP="00463FF5">
      <w:pPr>
        <w:spacing w:after="0"/>
        <w:ind w:left="120"/>
        <w:jc w:val="center"/>
        <w:rPr>
          <w:lang w:val="ru-RU"/>
        </w:rPr>
      </w:pPr>
    </w:p>
    <w:p w:rsidR="00463FF5" w:rsidRPr="005752E9" w:rsidRDefault="00463FF5" w:rsidP="00463FF5">
      <w:pPr>
        <w:spacing w:after="0" w:line="408" w:lineRule="auto"/>
        <w:ind w:left="120"/>
        <w:jc w:val="center"/>
        <w:rPr>
          <w:lang w:val="ru-RU"/>
        </w:rPr>
      </w:pPr>
      <w:r w:rsidRPr="005752E9">
        <w:rPr>
          <w:rFonts w:ascii="Times New Roman" w:hAnsi="Times New Roman"/>
          <w:b/>
          <w:color w:val="000000"/>
          <w:sz w:val="28"/>
          <w:lang w:val="ru-RU"/>
        </w:rPr>
        <w:t>учебного предмета «Химия. Базовый уровень»</w:t>
      </w:r>
    </w:p>
    <w:p w:rsidR="00463FF5" w:rsidRPr="00802A1F" w:rsidRDefault="00463FF5" w:rsidP="00463FF5">
      <w:pPr>
        <w:spacing w:after="0" w:line="408" w:lineRule="auto"/>
        <w:ind w:left="120"/>
        <w:jc w:val="center"/>
        <w:rPr>
          <w:lang w:val="ru-RU"/>
        </w:rPr>
      </w:pPr>
      <w:r w:rsidRPr="00802A1F">
        <w:rPr>
          <w:rFonts w:ascii="Times New Roman" w:hAnsi="Times New Roman"/>
          <w:color w:val="000000"/>
          <w:sz w:val="28"/>
          <w:lang w:val="ru-RU"/>
        </w:rPr>
        <w:t xml:space="preserve">для обучающихся 10 </w:t>
      </w:r>
      <w:r w:rsidRPr="00802A1F">
        <w:rPr>
          <w:rFonts w:ascii="Calibri" w:hAnsi="Calibri"/>
          <w:color w:val="000000"/>
          <w:sz w:val="28"/>
          <w:lang w:val="ru-RU"/>
        </w:rPr>
        <w:t xml:space="preserve">– </w:t>
      </w:r>
      <w:r w:rsidRPr="00802A1F">
        <w:rPr>
          <w:rFonts w:ascii="Times New Roman" w:hAnsi="Times New Roman"/>
          <w:color w:val="000000"/>
          <w:sz w:val="28"/>
          <w:lang w:val="ru-RU"/>
        </w:rPr>
        <w:t xml:space="preserve">11 классов </w:t>
      </w:r>
    </w:p>
    <w:p w:rsidR="00463FF5" w:rsidRPr="00802A1F" w:rsidRDefault="00463FF5" w:rsidP="00463FF5">
      <w:pPr>
        <w:spacing w:after="0"/>
        <w:ind w:left="120"/>
        <w:jc w:val="center"/>
        <w:rPr>
          <w:lang w:val="ru-RU"/>
        </w:rPr>
      </w:pPr>
    </w:p>
    <w:p w:rsidR="00463FF5" w:rsidRPr="00802A1F" w:rsidRDefault="00463FF5" w:rsidP="00463FF5">
      <w:pPr>
        <w:spacing w:after="0"/>
        <w:ind w:left="120"/>
        <w:jc w:val="center"/>
        <w:rPr>
          <w:lang w:val="ru-RU"/>
        </w:rPr>
      </w:pPr>
    </w:p>
    <w:p w:rsidR="00463FF5" w:rsidRPr="00802A1F" w:rsidRDefault="00463FF5" w:rsidP="00463FF5">
      <w:pPr>
        <w:spacing w:after="0"/>
        <w:ind w:left="120"/>
        <w:jc w:val="center"/>
        <w:rPr>
          <w:lang w:val="ru-RU"/>
        </w:rPr>
      </w:pPr>
    </w:p>
    <w:p w:rsidR="00463FF5" w:rsidRPr="00802A1F" w:rsidRDefault="00463FF5" w:rsidP="00463FF5">
      <w:pPr>
        <w:spacing w:after="0"/>
        <w:ind w:left="120"/>
        <w:jc w:val="center"/>
        <w:rPr>
          <w:lang w:val="ru-RU"/>
        </w:rPr>
      </w:pPr>
    </w:p>
    <w:p w:rsidR="00463FF5" w:rsidRPr="00802A1F" w:rsidRDefault="00463FF5" w:rsidP="00463FF5">
      <w:pPr>
        <w:spacing w:after="0"/>
        <w:ind w:left="120"/>
        <w:jc w:val="center"/>
        <w:rPr>
          <w:lang w:val="ru-RU"/>
        </w:rPr>
      </w:pPr>
    </w:p>
    <w:p w:rsidR="00463FF5" w:rsidRDefault="00463FF5" w:rsidP="00463FF5">
      <w:pPr>
        <w:spacing w:after="0"/>
        <w:rPr>
          <w:lang w:val="ru-RU"/>
        </w:rPr>
      </w:pPr>
    </w:p>
    <w:p w:rsidR="00463FF5" w:rsidRDefault="00463FF5" w:rsidP="00463FF5">
      <w:pPr>
        <w:spacing w:after="0"/>
        <w:rPr>
          <w:lang w:val="ru-RU"/>
        </w:rPr>
      </w:pPr>
    </w:p>
    <w:p w:rsidR="00463FF5" w:rsidRDefault="00463FF5" w:rsidP="00463FF5">
      <w:pPr>
        <w:spacing w:after="0"/>
        <w:rPr>
          <w:lang w:val="ru-RU"/>
        </w:rPr>
      </w:pPr>
    </w:p>
    <w:p w:rsidR="00463FF5" w:rsidRDefault="00463FF5" w:rsidP="00463FF5">
      <w:pPr>
        <w:spacing w:after="0"/>
        <w:rPr>
          <w:lang w:val="ru-RU"/>
        </w:rPr>
      </w:pPr>
    </w:p>
    <w:p w:rsidR="00463FF5" w:rsidRPr="005752E9" w:rsidRDefault="00463FF5" w:rsidP="00463FF5">
      <w:pPr>
        <w:spacing w:after="0"/>
        <w:rPr>
          <w:lang w:val="ru-RU"/>
        </w:rPr>
      </w:pPr>
    </w:p>
    <w:p w:rsidR="00463FF5" w:rsidRPr="00802A1F" w:rsidRDefault="00463FF5" w:rsidP="00463FF5">
      <w:pPr>
        <w:spacing w:after="0"/>
        <w:ind w:left="120"/>
        <w:jc w:val="center"/>
        <w:rPr>
          <w:lang w:val="ru-RU"/>
        </w:rPr>
      </w:pPr>
    </w:p>
    <w:p w:rsidR="00463FF5" w:rsidRPr="00802A1F" w:rsidRDefault="00463FF5" w:rsidP="00463FF5">
      <w:pPr>
        <w:spacing w:after="0"/>
        <w:ind w:left="120"/>
        <w:jc w:val="center"/>
        <w:rPr>
          <w:lang w:val="ru-RU"/>
        </w:rPr>
      </w:pPr>
    </w:p>
    <w:p w:rsidR="00463FF5" w:rsidRPr="005752E9" w:rsidRDefault="00463FF5" w:rsidP="00463FF5">
      <w:pPr>
        <w:spacing w:after="0"/>
        <w:ind w:left="120"/>
        <w:jc w:val="center"/>
        <w:rPr>
          <w:lang w:val="ru-RU"/>
        </w:rPr>
      </w:pPr>
      <w:r w:rsidRPr="005752E9">
        <w:rPr>
          <w:rFonts w:ascii="Times New Roman" w:hAnsi="Times New Roman"/>
          <w:color w:val="000000"/>
          <w:sz w:val="28"/>
          <w:lang w:val="ru-RU"/>
        </w:rPr>
        <w:t>​</w:t>
      </w:r>
      <w:bookmarkStart w:id="2" w:name="58df893d-8e48-4a6c-b707-e30db5572816"/>
      <w:r w:rsidRPr="005752E9">
        <w:rPr>
          <w:rFonts w:ascii="Times New Roman" w:hAnsi="Times New Roman"/>
          <w:b/>
          <w:color w:val="000000"/>
          <w:sz w:val="28"/>
          <w:lang w:val="ru-RU"/>
        </w:rPr>
        <w:t>Болчары</w:t>
      </w:r>
      <w:bookmarkEnd w:id="2"/>
      <w:r w:rsidRPr="005752E9">
        <w:rPr>
          <w:rFonts w:ascii="Times New Roman" w:hAnsi="Times New Roman"/>
          <w:b/>
          <w:color w:val="000000"/>
          <w:sz w:val="28"/>
          <w:lang w:val="ru-RU"/>
        </w:rPr>
        <w:t xml:space="preserve">‌ </w:t>
      </w:r>
      <w:bookmarkStart w:id="3" w:name="d0353ffa-3b9d-4f1b-95cd-292ab35e49b4"/>
      <w:r w:rsidRPr="005752E9">
        <w:rPr>
          <w:rFonts w:ascii="Times New Roman" w:hAnsi="Times New Roman"/>
          <w:b/>
          <w:color w:val="000000"/>
          <w:sz w:val="28"/>
          <w:lang w:val="ru-RU"/>
        </w:rPr>
        <w:t>202</w:t>
      </w:r>
      <w:bookmarkEnd w:id="3"/>
      <w:r>
        <w:rPr>
          <w:rFonts w:ascii="Times New Roman" w:hAnsi="Times New Roman"/>
          <w:b/>
          <w:color w:val="000000"/>
          <w:sz w:val="28"/>
          <w:lang w:val="ru-RU"/>
        </w:rPr>
        <w:t>4</w:t>
      </w:r>
    </w:p>
    <w:p w:rsidR="00FC0E16" w:rsidRPr="005752E9" w:rsidRDefault="00EE66C3" w:rsidP="005752E9">
      <w:pPr>
        <w:spacing w:after="0"/>
        <w:ind w:firstLine="600"/>
        <w:jc w:val="center"/>
        <w:rPr>
          <w:lang w:val="ru-RU"/>
        </w:rPr>
      </w:pPr>
      <w:r w:rsidRPr="005752E9">
        <w:rPr>
          <w:rFonts w:ascii="Times New Roman" w:hAnsi="Times New Roman"/>
          <w:b/>
          <w:color w:val="000000"/>
          <w:sz w:val="28"/>
          <w:lang w:val="ru-RU"/>
        </w:rPr>
        <w:lastRenderedPageBreak/>
        <w:t>ПОЯСНИТЕЛЬНАЯ ЗАПИСКА</w:t>
      </w:r>
    </w:p>
    <w:p w:rsidR="00FC0E16" w:rsidRPr="0043134E" w:rsidRDefault="00EE66C3">
      <w:pPr>
        <w:spacing w:after="0"/>
        <w:ind w:firstLine="600"/>
        <w:jc w:val="both"/>
        <w:rPr>
          <w:lang w:val="ru-RU"/>
        </w:rPr>
      </w:pPr>
      <w:r w:rsidRPr="005752E9">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43134E">
        <w:rPr>
          <w:rFonts w:ascii="Times New Roman" w:hAnsi="Times New Roman"/>
          <w:color w:val="000000"/>
          <w:sz w:val="28"/>
          <w:lang w:val="ru-RU"/>
        </w:rPr>
        <w:t>2015 № 996 - р.).​</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752E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752E9">
        <w:rPr>
          <w:rFonts w:ascii="Calibri" w:hAnsi="Calibri"/>
          <w:color w:val="000000"/>
          <w:sz w:val="28"/>
          <w:lang w:val="ru-RU"/>
        </w:rPr>
        <w:t>–</w:t>
      </w:r>
      <w:r w:rsidRPr="005752E9">
        <w:rPr>
          <w:rFonts w:ascii="Times New Roman" w:hAnsi="Times New Roman"/>
          <w:color w:val="000000"/>
          <w:sz w:val="28"/>
          <w:lang w:val="ru-RU"/>
        </w:rPr>
        <w:t>11 кл.) являются:</w:t>
      </w:r>
    </w:p>
    <w:p w:rsidR="00FC0E16" w:rsidRPr="005752E9" w:rsidRDefault="00EE66C3">
      <w:pPr>
        <w:numPr>
          <w:ilvl w:val="0"/>
          <w:numId w:val="1"/>
        </w:numPr>
        <w:spacing w:after="0" w:line="264" w:lineRule="auto"/>
        <w:jc w:val="both"/>
        <w:rPr>
          <w:lang w:val="ru-RU"/>
        </w:rPr>
      </w:pPr>
      <w:r w:rsidRPr="005752E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C0E16" w:rsidRPr="005752E9" w:rsidRDefault="00EE66C3">
      <w:pPr>
        <w:numPr>
          <w:ilvl w:val="0"/>
          <w:numId w:val="1"/>
        </w:numPr>
        <w:spacing w:after="0" w:line="264" w:lineRule="auto"/>
        <w:jc w:val="both"/>
        <w:rPr>
          <w:lang w:val="ru-RU"/>
        </w:rPr>
      </w:pPr>
      <w:r w:rsidRPr="005752E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C0E16" w:rsidRPr="005752E9" w:rsidRDefault="00EE66C3">
      <w:pPr>
        <w:numPr>
          <w:ilvl w:val="0"/>
          <w:numId w:val="1"/>
        </w:numPr>
        <w:spacing w:after="0" w:line="264" w:lineRule="auto"/>
        <w:jc w:val="both"/>
        <w:rPr>
          <w:lang w:val="ru-RU"/>
        </w:rPr>
      </w:pPr>
      <w:r w:rsidRPr="005752E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C0E16" w:rsidRPr="005752E9" w:rsidRDefault="00FC0E16">
      <w:pPr>
        <w:rPr>
          <w:lang w:val="ru-RU"/>
        </w:rPr>
        <w:sectPr w:rsidR="00FC0E16" w:rsidRPr="005752E9">
          <w:pgSz w:w="11906" w:h="16383"/>
          <w:pgMar w:top="1134" w:right="850" w:bottom="1134" w:left="1701" w:header="720" w:footer="720" w:gutter="0"/>
          <w:cols w:space="720"/>
        </w:sectPr>
      </w:pPr>
    </w:p>
    <w:p w:rsidR="00FC0E16" w:rsidRPr="005752E9" w:rsidRDefault="00EE66C3" w:rsidP="005752E9">
      <w:pPr>
        <w:spacing w:after="0" w:line="264" w:lineRule="auto"/>
        <w:ind w:left="120"/>
        <w:jc w:val="center"/>
        <w:rPr>
          <w:lang w:val="ru-RU"/>
        </w:rPr>
      </w:pPr>
      <w:bookmarkStart w:id="4" w:name="block-10886622"/>
      <w:bookmarkEnd w:id="0"/>
      <w:r w:rsidRPr="005752E9">
        <w:rPr>
          <w:rFonts w:ascii="Times New Roman" w:hAnsi="Times New Roman"/>
          <w:color w:val="000000"/>
          <w:sz w:val="28"/>
          <w:lang w:val="ru-RU"/>
        </w:rPr>
        <w:lastRenderedPageBreak/>
        <w:t>​</w:t>
      </w:r>
      <w:r w:rsidRPr="005752E9">
        <w:rPr>
          <w:rFonts w:ascii="Times New Roman" w:hAnsi="Times New Roman"/>
          <w:b/>
          <w:color w:val="000000"/>
          <w:sz w:val="28"/>
          <w:lang w:val="ru-RU"/>
        </w:rPr>
        <w:t>СОДЕРЖАНИЕ ОБУЧЕНИЯ</w:t>
      </w:r>
    </w:p>
    <w:p w:rsidR="00FC0E16" w:rsidRPr="005752E9" w:rsidRDefault="00FC0E16">
      <w:pPr>
        <w:spacing w:after="0" w:line="264" w:lineRule="auto"/>
        <w:ind w:left="120"/>
        <w:jc w:val="both"/>
        <w:rPr>
          <w:lang w:val="ru-RU"/>
        </w:rPr>
      </w:pPr>
    </w:p>
    <w:p w:rsidR="00FC0E16" w:rsidRPr="005752E9" w:rsidRDefault="00EE66C3">
      <w:pPr>
        <w:spacing w:after="0" w:line="264" w:lineRule="auto"/>
        <w:ind w:left="120"/>
        <w:jc w:val="both"/>
        <w:rPr>
          <w:lang w:val="ru-RU"/>
        </w:rPr>
      </w:pPr>
      <w:r w:rsidRPr="005752E9">
        <w:rPr>
          <w:rFonts w:ascii="Times New Roman" w:hAnsi="Times New Roman"/>
          <w:b/>
          <w:color w:val="000000"/>
          <w:sz w:val="28"/>
          <w:lang w:val="ru-RU"/>
        </w:rPr>
        <w:t>10 КЛАСС</w:t>
      </w:r>
      <w:r w:rsidRPr="005752E9">
        <w:rPr>
          <w:rFonts w:ascii="Times New Roman" w:hAnsi="Times New Roman"/>
          <w:color w:val="000000"/>
          <w:sz w:val="28"/>
          <w:lang w:val="ru-RU"/>
        </w:rPr>
        <w:t xml:space="preserve"> </w:t>
      </w:r>
    </w:p>
    <w:p w:rsidR="00FC0E16" w:rsidRPr="005752E9" w:rsidRDefault="00FC0E16">
      <w:pPr>
        <w:spacing w:after="0" w:line="264" w:lineRule="auto"/>
        <w:ind w:left="120"/>
        <w:jc w:val="both"/>
        <w:rPr>
          <w:lang w:val="ru-RU"/>
        </w:rPr>
      </w:pPr>
    </w:p>
    <w:p w:rsidR="00FC0E16" w:rsidRPr="005752E9" w:rsidRDefault="00EE66C3">
      <w:pPr>
        <w:spacing w:after="0" w:line="264" w:lineRule="auto"/>
        <w:ind w:left="120"/>
        <w:jc w:val="both"/>
        <w:rPr>
          <w:lang w:val="ru-RU"/>
        </w:rPr>
      </w:pPr>
      <w:r w:rsidRPr="005752E9">
        <w:rPr>
          <w:rFonts w:ascii="Times New Roman" w:hAnsi="Times New Roman"/>
          <w:b/>
          <w:color w:val="000000"/>
          <w:sz w:val="28"/>
          <w:lang w:val="ru-RU"/>
        </w:rPr>
        <w:t>ОРГАНИЧЕСКАЯ ХИМИЯ</w:t>
      </w:r>
    </w:p>
    <w:p w:rsidR="00FC0E16" w:rsidRPr="005752E9" w:rsidRDefault="00FC0E16">
      <w:pPr>
        <w:spacing w:after="0" w:line="264" w:lineRule="auto"/>
        <w:ind w:left="120"/>
        <w:jc w:val="both"/>
        <w:rPr>
          <w:lang w:val="ru-RU"/>
        </w:rPr>
      </w:pP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Теоретические основы органической химии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Углеводороды</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752E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752E9">
        <w:rPr>
          <w:rFonts w:ascii="Times New Roman" w:hAnsi="Times New Roman"/>
          <w:color w:val="000000"/>
          <w:sz w:val="28"/>
          <w:lang w:val="ru-RU"/>
        </w:rPr>
        <w:t xml:space="preserve"> Токсичность </w:t>
      </w:r>
      <w:r w:rsidRPr="005752E9">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752E9">
        <w:rPr>
          <w:rFonts w:ascii="Times New Roman" w:hAnsi="Times New Roman"/>
          <w:color w:val="000000"/>
          <w:sz w:val="28"/>
          <w:u w:val="single"/>
          <w:lang w:val="ru-RU"/>
        </w:rPr>
        <w:t>практической работы</w:t>
      </w:r>
      <w:r w:rsidRPr="005752E9">
        <w:rPr>
          <w:rFonts w:ascii="Times New Roman" w:hAnsi="Times New Roman"/>
          <w:color w:val="000000"/>
          <w:sz w:val="28"/>
          <w:lang w:val="ru-RU"/>
        </w:rPr>
        <w:t xml:space="preserve">: получение этилена и изучение его свойств.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Расчётные задачи.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Кислородсодержащие органические соединения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Альдегиды и </w:t>
      </w:r>
      <w:r w:rsidRPr="005752E9">
        <w:rPr>
          <w:rFonts w:ascii="Times New Roman" w:hAnsi="Times New Roman"/>
          <w:i/>
          <w:color w:val="000000"/>
          <w:sz w:val="28"/>
          <w:lang w:val="ru-RU"/>
        </w:rPr>
        <w:t>кетоны</w:t>
      </w:r>
      <w:r w:rsidRPr="005752E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752E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752E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752E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752E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752E9">
        <w:rPr>
          <w:rFonts w:ascii="Times New Roman" w:hAnsi="Times New Roman"/>
          <w:color w:val="000000"/>
          <w:sz w:val="28"/>
          <w:lang w:val="ru-RU"/>
        </w:rPr>
        <w:t>) и гидроксидом меди(</w:t>
      </w:r>
      <w:r>
        <w:rPr>
          <w:rFonts w:ascii="Times New Roman" w:hAnsi="Times New Roman"/>
          <w:color w:val="000000"/>
          <w:sz w:val="28"/>
        </w:rPr>
        <w:t>II</w:t>
      </w:r>
      <w:r w:rsidRPr="005752E9">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Расчётные задачи.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Азотсодержащие органические соединения.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Высокомолекулярные соединения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Межпредметные связи.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География: минералы, горные породы, полезные ископаемые, топливо, ресурсы.</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C0E16" w:rsidRPr="005752E9" w:rsidRDefault="00FC0E16">
      <w:pPr>
        <w:spacing w:after="0" w:line="264" w:lineRule="auto"/>
        <w:ind w:left="120"/>
        <w:jc w:val="both"/>
        <w:rPr>
          <w:lang w:val="ru-RU"/>
        </w:rPr>
      </w:pPr>
    </w:p>
    <w:p w:rsidR="00FC0E16" w:rsidRPr="005752E9" w:rsidRDefault="00EE66C3">
      <w:pPr>
        <w:spacing w:after="0" w:line="264" w:lineRule="auto"/>
        <w:ind w:left="120"/>
        <w:jc w:val="both"/>
        <w:rPr>
          <w:lang w:val="ru-RU"/>
        </w:rPr>
      </w:pPr>
      <w:r w:rsidRPr="005752E9">
        <w:rPr>
          <w:rFonts w:ascii="Times New Roman" w:hAnsi="Times New Roman"/>
          <w:b/>
          <w:color w:val="000000"/>
          <w:sz w:val="28"/>
          <w:lang w:val="ru-RU"/>
        </w:rPr>
        <w:t xml:space="preserve">11 КЛАСС </w:t>
      </w:r>
    </w:p>
    <w:p w:rsidR="00FC0E16" w:rsidRPr="005752E9" w:rsidRDefault="00FC0E16">
      <w:pPr>
        <w:spacing w:after="0" w:line="264" w:lineRule="auto"/>
        <w:ind w:left="120"/>
        <w:jc w:val="both"/>
        <w:rPr>
          <w:lang w:val="ru-RU"/>
        </w:rPr>
      </w:pPr>
    </w:p>
    <w:p w:rsidR="00FC0E16" w:rsidRPr="005752E9" w:rsidRDefault="00EE66C3">
      <w:pPr>
        <w:spacing w:after="0" w:line="264" w:lineRule="auto"/>
        <w:ind w:left="120"/>
        <w:jc w:val="both"/>
        <w:rPr>
          <w:lang w:val="ru-RU"/>
        </w:rPr>
      </w:pPr>
      <w:r w:rsidRPr="005752E9">
        <w:rPr>
          <w:rFonts w:ascii="Times New Roman" w:hAnsi="Times New Roman"/>
          <w:b/>
          <w:color w:val="000000"/>
          <w:sz w:val="28"/>
          <w:lang w:val="ru-RU"/>
        </w:rPr>
        <w:t>ОБЩАЯ И НЕОРГАНИЧЕСКАЯ ХИМИЯ</w:t>
      </w:r>
    </w:p>
    <w:p w:rsidR="00FC0E16" w:rsidRPr="005752E9" w:rsidRDefault="00FC0E16">
      <w:pPr>
        <w:spacing w:after="0" w:line="264" w:lineRule="auto"/>
        <w:ind w:left="120"/>
        <w:jc w:val="both"/>
        <w:rPr>
          <w:lang w:val="ru-RU"/>
        </w:rPr>
      </w:pP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Теоретические основы химии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5752E9">
        <w:rPr>
          <w:rFonts w:ascii="Times New Roman" w:hAnsi="Times New Roman"/>
          <w:color w:val="000000"/>
          <w:sz w:val="28"/>
          <w:lang w:val="ru-RU"/>
        </w:rPr>
        <w:t xml:space="preserve">-, </w:t>
      </w:r>
      <w:r>
        <w:rPr>
          <w:rFonts w:ascii="Times New Roman" w:hAnsi="Times New Roman"/>
          <w:color w:val="000000"/>
          <w:sz w:val="28"/>
        </w:rPr>
        <w:t>p</w:t>
      </w:r>
      <w:r w:rsidRPr="005752E9">
        <w:rPr>
          <w:rFonts w:ascii="Times New Roman" w:hAnsi="Times New Roman"/>
          <w:color w:val="000000"/>
          <w:sz w:val="28"/>
          <w:lang w:val="ru-RU"/>
        </w:rPr>
        <w:t xml:space="preserve">-, </w:t>
      </w:r>
      <w:r>
        <w:rPr>
          <w:rFonts w:ascii="Times New Roman" w:hAnsi="Times New Roman"/>
          <w:color w:val="000000"/>
          <w:sz w:val="28"/>
        </w:rPr>
        <w:t>d</w:t>
      </w:r>
      <w:r w:rsidRPr="005752E9">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Окислительно-восстановительные реакции.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Расчётные задачи.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Неорганическая химия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Применение важнейших неметаллов и их соединений.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Общие способы получения металлов. Применение металлов в быту и технике.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Расчётные задачи.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Химия и жизнь</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Межпредметные связи.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География: минералы, горные породы, полезные ископаемые, топливо, ресурсы.</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C0E16" w:rsidRPr="005752E9" w:rsidRDefault="00FC0E16">
      <w:pPr>
        <w:spacing w:after="0" w:line="264" w:lineRule="auto"/>
        <w:ind w:left="120"/>
        <w:jc w:val="both"/>
        <w:rPr>
          <w:lang w:val="ru-RU"/>
        </w:rPr>
      </w:pPr>
    </w:p>
    <w:p w:rsidR="00FC0E16" w:rsidRPr="005752E9" w:rsidRDefault="00FC0E16">
      <w:pPr>
        <w:rPr>
          <w:lang w:val="ru-RU"/>
        </w:rPr>
        <w:sectPr w:rsidR="00FC0E16" w:rsidRPr="005752E9">
          <w:pgSz w:w="11906" w:h="16383"/>
          <w:pgMar w:top="1134" w:right="850" w:bottom="1134" w:left="1701" w:header="720" w:footer="720" w:gutter="0"/>
          <w:cols w:space="720"/>
        </w:sectPr>
      </w:pPr>
    </w:p>
    <w:p w:rsidR="00FC0E16" w:rsidRPr="005752E9" w:rsidRDefault="00EE66C3">
      <w:pPr>
        <w:spacing w:after="0" w:line="264" w:lineRule="auto"/>
        <w:ind w:left="120"/>
        <w:jc w:val="both"/>
        <w:rPr>
          <w:lang w:val="ru-RU"/>
        </w:rPr>
      </w:pPr>
      <w:bookmarkStart w:id="5" w:name="block-10886623"/>
      <w:bookmarkEnd w:id="4"/>
      <w:r w:rsidRPr="005752E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C0E16" w:rsidRPr="005752E9" w:rsidRDefault="00FC0E16">
      <w:pPr>
        <w:spacing w:after="0" w:line="264" w:lineRule="auto"/>
        <w:ind w:left="120"/>
        <w:jc w:val="both"/>
        <w:rPr>
          <w:lang w:val="ru-RU"/>
        </w:rPr>
      </w:pPr>
    </w:p>
    <w:p w:rsidR="00FC0E16" w:rsidRPr="005752E9" w:rsidRDefault="00EE66C3">
      <w:pPr>
        <w:spacing w:after="0" w:line="264" w:lineRule="auto"/>
        <w:ind w:left="120"/>
        <w:jc w:val="both"/>
        <w:rPr>
          <w:lang w:val="ru-RU"/>
        </w:rPr>
      </w:pPr>
      <w:r w:rsidRPr="005752E9">
        <w:rPr>
          <w:rFonts w:ascii="Times New Roman" w:hAnsi="Times New Roman"/>
          <w:b/>
          <w:color w:val="000000"/>
          <w:sz w:val="28"/>
          <w:lang w:val="ru-RU"/>
        </w:rPr>
        <w:t>ЛИЧНОСТНЫЕ РЕЗУЛЬТАТЫ</w:t>
      </w:r>
    </w:p>
    <w:p w:rsidR="00FC0E16" w:rsidRPr="005752E9" w:rsidRDefault="00FC0E16">
      <w:pPr>
        <w:spacing w:after="0" w:line="264" w:lineRule="auto"/>
        <w:ind w:left="120"/>
        <w:jc w:val="both"/>
        <w:rPr>
          <w:lang w:val="ru-RU"/>
        </w:rPr>
      </w:pP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наличие мотивации к обучению;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1) гражданского воспитания</w:t>
      </w:r>
      <w:r w:rsidRPr="005752E9">
        <w:rPr>
          <w:rFonts w:ascii="Times New Roman" w:hAnsi="Times New Roman"/>
          <w:color w:val="000000"/>
          <w:sz w:val="28"/>
          <w:lang w:val="ru-RU"/>
        </w:rPr>
        <w:t>:</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2) патриотического воспитания</w:t>
      </w:r>
      <w:r w:rsidRPr="005752E9">
        <w:rPr>
          <w:rFonts w:ascii="Times New Roman" w:hAnsi="Times New Roman"/>
          <w:color w:val="000000"/>
          <w:sz w:val="28"/>
          <w:lang w:val="ru-RU"/>
        </w:rPr>
        <w:t>:</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3) духовно-нравственного воспитания: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нравственного сознания, этического поведения;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4) формирования культуры здоровья: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5) трудового воспитания: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уважения к труду, людям труда и результатам трудовой деятельности;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6) экологического воспитания: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7) ценности научного познания: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752E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интереса к познанию и исследовательской деятельности;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интереса к особенностям труда в различных сферах профессиональной деятельности.</w:t>
      </w:r>
    </w:p>
    <w:p w:rsidR="00FC0E16" w:rsidRPr="005752E9" w:rsidRDefault="00EE66C3">
      <w:pPr>
        <w:spacing w:after="0"/>
        <w:ind w:left="120"/>
        <w:rPr>
          <w:lang w:val="ru-RU"/>
        </w:rPr>
      </w:pPr>
      <w:r w:rsidRPr="005752E9">
        <w:rPr>
          <w:rFonts w:ascii="Times New Roman" w:hAnsi="Times New Roman"/>
          <w:b/>
          <w:color w:val="000000"/>
          <w:sz w:val="28"/>
          <w:lang w:val="ru-RU"/>
        </w:rPr>
        <w:t>МЕТАПРЕДМЕТНЫЕ РЕЗУЛЬТАТЫ</w:t>
      </w:r>
    </w:p>
    <w:p w:rsidR="00FC0E16" w:rsidRPr="005752E9" w:rsidRDefault="00FC0E16">
      <w:pPr>
        <w:spacing w:after="0"/>
        <w:ind w:left="120"/>
        <w:rPr>
          <w:lang w:val="ru-RU"/>
        </w:rPr>
      </w:pP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Овладение универсальными учебными познавательными действиями:</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1) базовые логические действия: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752E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устанавливать причинно-следственные связи между изучаемыми явлениями;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2) базовые исследовательские действия: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владеть основами методов научного познания веществ и химических реакций;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3) работа с информацией: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использовать и преобразовывать знаково-символические средства наглядности.</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Овладение универсальными коммуникативными действиями: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C0E16" w:rsidRPr="005752E9" w:rsidRDefault="00EE66C3">
      <w:pPr>
        <w:spacing w:after="0" w:line="264" w:lineRule="auto"/>
        <w:ind w:firstLine="600"/>
        <w:jc w:val="both"/>
        <w:rPr>
          <w:lang w:val="ru-RU"/>
        </w:rPr>
      </w:pPr>
      <w:r w:rsidRPr="005752E9">
        <w:rPr>
          <w:rFonts w:ascii="Times New Roman" w:hAnsi="Times New Roman"/>
          <w:b/>
          <w:color w:val="000000"/>
          <w:sz w:val="28"/>
          <w:lang w:val="ru-RU"/>
        </w:rPr>
        <w:t>Овладение универсальными регулятивными действиями: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C0E16" w:rsidRPr="005752E9" w:rsidRDefault="00FC0E16">
      <w:pPr>
        <w:spacing w:after="0"/>
        <w:ind w:left="120"/>
        <w:rPr>
          <w:lang w:val="ru-RU"/>
        </w:rPr>
      </w:pPr>
    </w:p>
    <w:p w:rsidR="00FC0E16" w:rsidRPr="005752E9" w:rsidRDefault="00EE66C3">
      <w:pPr>
        <w:spacing w:after="0"/>
        <w:ind w:left="120"/>
        <w:rPr>
          <w:lang w:val="ru-RU"/>
        </w:rPr>
      </w:pPr>
      <w:r w:rsidRPr="005752E9">
        <w:rPr>
          <w:rFonts w:ascii="Times New Roman" w:hAnsi="Times New Roman"/>
          <w:b/>
          <w:color w:val="000000"/>
          <w:sz w:val="28"/>
          <w:lang w:val="ru-RU"/>
        </w:rPr>
        <w:t>ПРЕДМЕТНЫЕ РЕЗУЛЬТАТЫ</w:t>
      </w:r>
    </w:p>
    <w:p w:rsidR="00FC0E16" w:rsidRPr="005752E9" w:rsidRDefault="00FC0E16">
      <w:pPr>
        <w:spacing w:after="0"/>
        <w:ind w:left="120"/>
        <w:rPr>
          <w:lang w:val="ru-RU"/>
        </w:rPr>
      </w:pPr>
    </w:p>
    <w:p w:rsidR="00FC0E16" w:rsidRPr="005752E9" w:rsidRDefault="00EE66C3">
      <w:pPr>
        <w:spacing w:after="0" w:line="264" w:lineRule="auto"/>
        <w:ind w:left="120"/>
        <w:jc w:val="both"/>
        <w:rPr>
          <w:lang w:val="ru-RU"/>
        </w:rPr>
      </w:pPr>
      <w:r w:rsidRPr="005752E9">
        <w:rPr>
          <w:rFonts w:ascii="Times New Roman" w:hAnsi="Times New Roman"/>
          <w:b/>
          <w:color w:val="000000"/>
          <w:sz w:val="28"/>
          <w:lang w:val="ru-RU"/>
        </w:rPr>
        <w:t>10 КЛАСС</w:t>
      </w:r>
    </w:p>
    <w:p w:rsidR="00FC0E16" w:rsidRPr="005752E9" w:rsidRDefault="00FC0E16">
      <w:pPr>
        <w:spacing w:after="0" w:line="264" w:lineRule="auto"/>
        <w:ind w:left="120"/>
        <w:jc w:val="both"/>
        <w:rPr>
          <w:lang w:val="ru-RU"/>
        </w:rPr>
      </w:pP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Предметные результаты освоения курса «Органическая химия» отражают:</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5752E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752E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C0E16" w:rsidRPr="005752E9" w:rsidRDefault="00FC0E16">
      <w:pPr>
        <w:spacing w:after="0" w:line="264" w:lineRule="auto"/>
        <w:ind w:left="120"/>
        <w:jc w:val="both"/>
        <w:rPr>
          <w:lang w:val="ru-RU"/>
        </w:rPr>
      </w:pPr>
    </w:p>
    <w:p w:rsidR="00FC0E16" w:rsidRPr="005752E9" w:rsidRDefault="00EE66C3">
      <w:pPr>
        <w:spacing w:after="0" w:line="264" w:lineRule="auto"/>
        <w:ind w:left="120"/>
        <w:jc w:val="both"/>
        <w:rPr>
          <w:lang w:val="ru-RU"/>
        </w:rPr>
      </w:pPr>
      <w:r w:rsidRPr="005752E9">
        <w:rPr>
          <w:rFonts w:ascii="Times New Roman" w:hAnsi="Times New Roman"/>
          <w:b/>
          <w:color w:val="000000"/>
          <w:sz w:val="28"/>
          <w:lang w:val="ru-RU"/>
        </w:rPr>
        <w:t>11 КЛАСС</w:t>
      </w:r>
    </w:p>
    <w:p w:rsidR="00FC0E16" w:rsidRPr="005752E9" w:rsidRDefault="00FC0E16">
      <w:pPr>
        <w:spacing w:after="0" w:line="264" w:lineRule="auto"/>
        <w:ind w:left="120"/>
        <w:jc w:val="both"/>
        <w:rPr>
          <w:lang w:val="ru-RU"/>
        </w:rPr>
      </w:pP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Предметные результаты освоения курса «Общая и неорганическая химия» отражают:</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752E9">
        <w:rPr>
          <w:rFonts w:ascii="Times New Roman" w:hAnsi="Times New Roman"/>
          <w:color w:val="000000"/>
          <w:sz w:val="28"/>
          <w:lang w:val="ru-RU"/>
        </w:rPr>
        <w:t xml:space="preserve">-, </w:t>
      </w:r>
      <w:r>
        <w:rPr>
          <w:rFonts w:ascii="Times New Roman" w:hAnsi="Times New Roman"/>
          <w:color w:val="000000"/>
          <w:sz w:val="28"/>
        </w:rPr>
        <w:t>p</w:t>
      </w:r>
      <w:r w:rsidRPr="005752E9">
        <w:rPr>
          <w:rFonts w:ascii="Times New Roman" w:hAnsi="Times New Roman"/>
          <w:color w:val="000000"/>
          <w:sz w:val="28"/>
          <w:lang w:val="ru-RU"/>
        </w:rPr>
        <w:t xml:space="preserve">-, </w:t>
      </w:r>
      <w:r>
        <w:rPr>
          <w:rFonts w:ascii="Times New Roman" w:hAnsi="Times New Roman"/>
          <w:color w:val="000000"/>
          <w:sz w:val="28"/>
        </w:rPr>
        <w:t>d</w:t>
      </w:r>
      <w:r w:rsidRPr="005752E9">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752E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752E9">
        <w:rPr>
          <w:rFonts w:ascii="Times New Roman" w:hAnsi="Times New Roman"/>
          <w:color w:val="000000"/>
          <w:sz w:val="28"/>
          <w:lang w:val="ru-RU"/>
        </w:rPr>
        <w:t xml:space="preserve">-, </w:t>
      </w:r>
      <w:r>
        <w:rPr>
          <w:rFonts w:ascii="Times New Roman" w:hAnsi="Times New Roman"/>
          <w:color w:val="000000"/>
          <w:sz w:val="28"/>
        </w:rPr>
        <w:t>p</w:t>
      </w:r>
      <w:r w:rsidRPr="005752E9">
        <w:rPr>
          <w:rFonts w:ascii="Times New Roman" w:hAnsi="Times New Roman"/>
          <w:color w:val="000000"/>
          <w:sz w:val="28"/>
          <w:lang w:val="ru-RU"/>
        </w:rPr>
        <w:t xml:space="preserve">-, </w:t>
      </w:r>
      <w:r>
        <w:rPr>
          <w:rFonts w:ascii="Times New Roman" w:hAnsi="Times New Roman"/>
          <w:color w:val="000000"/>
          <w:sz w:val="28"/>
        </w:rPr>
        <w:t>d</w:t>
      </w:r>
      <w:r w:rsidRPr="005752E9">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C0E16" w:rsidRPr="005752E9" w:rsidRDefault="00EE66C3">
      <w:pPr>
        <w:spacing w:after="0" w:line="264" w:lineRule="auto"/>
        <w:ind w:firstLine="600"/>
        <w:jc w:val="both"/>
        <w:rPr>
          <w:lang w:val="ru-RU"/>
        </w:rPr>
      </w:pPr>
      <w:r w:rsidRPr="005752E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C0E16" w:rsidRPr="005752E9" w:rsidRDefault="00FC0E16">
      <w:pPr>
        <w:rPr>
          <w:lang w:val="ru-RU"/>
        </w:rPr>
        <w:sectPr w:rsidR="00FC0E16" w:rsidRPr="005752E9">
          <w:pgSz w:w="11906" w:h="16383"/>
          <w:pgMar w:top="1134" w:right="850" w:bottom="1134" w:left="1701" w:header="720" w:footer="720" w:gutter="0"/>
          <w:cols w:space="720"/>
        </w:sectPr>
      </w:pPr>
    </w:p>
    <w:p w:rsidR="00FC0E16" w:rsidRDefault="00EE66C3">
      <w:pPr>
        <w:spacing w:after="0"/>
        <w:ind w:left="120"/>
      </w:pPr>
      <w:bookmarkStart w:id="6" w:name="block-10886624"/>
      <w:bookmarkEnd w:id="5"/>
      <w:r w:rsidRPr="005752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0E16" w:rsidRDefault="00EE66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FC0E16">
        <w:trPr>
          <w:trHeight w:val="144"/>
          <w:tblCellSpacing w:w="20" w:type="nil"/>
        </w:trPr>
        <w:tc>
          <w:tcPr>
            <w:tcW w:w="529"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 п/п </w:t>
            </w:r>
          </w:p>
          <w:p w:rsidR="00FC0E16" w:rsidRDefault="00FC0E16">
            <w:pPr>
              <w:spacing w:after="0"/>
              <w:ind w:left="135"/>
            </w:pPr>
          </w:p>
        </w:tc>
        <w:tc>
          <w:tcPr>
            <w:tcW w:w="2464"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Наименование разделов и тем программы </w:t>
            </w:r>
          </w:p>
          <w:p w:rsidR="00FC0E16" w:rsidRDefault="00FC0E16">
            <w:pPr>
              <w:spacing w:after="0"/>
              <w:ind w:left="135"/>
            </w:pPr>
          </w:p>
        </w:tc>
        <w:tc>
          <w:tcPr>
            <w:tcW w:w="0" w:type="auto"/>
            <w:gridSpan w:val="3"/>
            <w:tcMar>
              <w:top w:w="50" w:type="dxa"/>
              <w:left w:w="100" w:type="dxa"/>
            </w:tcMar>
            <w:vAlign w:val="center"/>
          </w:tcPr>
          <w:p w:rsidR="00FC0E16" w:rsidRDefault="00EE66C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Электронные (цифровые) образовательные ресурсы </w:t>
            </w:r>
          </w:p>
          <w:p w:rsidR="00FC0E16" w:rsidRDefault="00FC0E16">
            <w:pPr>
              <w:spacing w:after="0"/>
              <w:ind w:left="135"/>
            </w:pPr>
          </w:p>
        </w:tc>
      </w:tr>
      <w:tr w:rsidR="00FC0E16">
        <w:trPr>
          <w:trHeight w:val="144"/>
          <w:tblCellSpacing w:w="20" w:type="nil"/>
        </w:trPr>
        <w:tc>
          <w:tcPr>
            <w:tcW w:w="0" w:type="auto"/>
            <w:vMerge/>
            <w:tcBorders>
              <w:top w:val="nil"/>
            </w:tcBorders>
            <w:tcMar>
              <w:top w:w="50" w:type="dxa"/>
              <w:left w:w="100" w:type="dxa"/>
            </w:tcMar>
          </w:tcPr>
          <w:p w:rsidR="00FC0E16" w:rsidRDefault="00FC0E16"/>
        </w:tc>
        <w:tc>
          <w:tcPr>
            <w:tcW w:w="0" w:type="auto"/>
            <w:vMerge/>
            <w:tcBorders>
              <w:top w:val="nil"/>
            </w:tcBorders>
            <w:tcMar>
              <w:top w:w="50" w:type="dxa"/>
              <w:left w:w="100" w:type="dxa"/>
            </w:tcMar>
          </w:tcPr>
          <w:p w:rsidR="00FC0E16" w:rsidRDefault="00FC0E16"/>
        </w:tc>
        <w:tc>
          <w:tcPr>
            <w:tcW w:w="1028"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Всего </w:t>
            </w:r>
          </w:p>
          <w:p w:rsidR="00FC0E16" w:rsidRDefault="00FC0E16">
            <w:pPr>
              <w:spacing w:after="0"/>
              <w:ind w:left="135"/>
            </w:pPr>
          </w:p>
        </w:tc>
        <w:tc>
          <w:tcPr>
            <w:tcW w:w="1759"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Контрольные работы </w:t>
            </w:r>
          </w:p>
          <w:p w:rsidR="00FC0E16" w:rsidRDefault="00FC0E16">
            <w:pPr>
              <w:spacing w:after="0"/>
              <w:ind w:left="135"/>
            </w:pPr>
          </w:p>
        </w:tc>
        <w:tc>
          <w:tcPr>
            <w:tcW w:w="1841"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Практические работы </w:t>
            </w:r>
          </w:p>
          <w:p w:rsidR="00FC0E16" w:rsidRDefault="00FC0E16">
            <w:pPr>
              <w:spacing w:after="0"/>
              <w:ind w:left="135"/>
            </w:pPr>
          </w:p>
        </w:tc>
        <w:tc>
          <w:tcPr>
            <w:tcW w:w="0" w:type="auto"/>
            <w:vMerge/>
            <w:tcBorders>
              <w:top w:val="nil"/>
            </w:tcBorders>
            <w:tcMar>
              <w:top w:w="50" w:type="dxa"/>
              <w:left w:w="100" w:type="dxa"/>
            </w:tcMar>
          </w:tcPr>
          <w:p w:rsidR="00FC0E16" w:rsidRDefault="00FC0E16"/>
        </w:tc>
      </w:tr>
      <w:tr w:rsidR="00FC0E16" w:rsidRPr="00463FF5">
        <w:trPr>
          <w:trHeight w:val="144"/>
          <w:tblCellSpacing w:w="20" w:type="nil"/>
        </w:trPr>
        <w:tc>
          <w:tcPr>
            <w:tcW w:w="0" w:type="auto"/>
            <w:gridSpan w:val="6"/>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b/>
                <w:color w:val="000000"/>
                <w:sz w:val="24"/>
                <w:lang w:val="ru-RU"/>
              </w:rPr>
              <w:t>Раздел 1.</w:t>
            </w:r>
            <w:r w:rsidRPr="005752E9">
              <w:rPr>
                <w:rFonts w:ascii="Times New Roman" w:hAnsi="Times New Roman"/>
                <w:color w:val="000000"/>
                <w:sz w:val="24"/>
                <w:lang w:val="ru-RU"/>
              </w:rPr>
              <w:t xml:space="preserve"> </w:t>
            </w:r>
            <w:r w:rsidRPr="005752E9">
              <w:rPr>
                <w:rFonts w:ascii="Times New Roman" w:hAnsi="Times New Roman"/>
                <w:b/>
                <w:color w:val="000000"/>
                <w:sz w:val="24"/>
                <w:lang w:val="ru-RU"/>
              </w:rPr>
              <w:t>Теоретические основы органической химии</w:t>
            </w:r>
          </w:p>
        </w:tc>
      </w:tr>
      <w:tr w:rsidR="00FC0E16">
        <w:trPr>
          <w:trHeight w:val="144"/>
          <w:tblCellSpacing w:w="20" w:type="nil"/>
        </w:trPr>
        <w:tc>
          <w:tcPr>
            <w:tcW w:w="529" w:type="dxa"/>
            <w:tcMar>
              <w:top w:w="50" w:type="dxa"/>
              <w:left w:w="100" w:type="dxa"/>
            </w:tcMar>
            <w:vAlign w:val="center"/>
          </w:tcPr>
          <w:p w:rsidR="00FC0E16" w:rsidRDefault="00EE66C3">
            <w:pPr>
              <w:spacing w:after="0"/>
            </w:pPr>
            <w:r>
              <w:rPr>
                <w:rFonts w:ascii="Times New Roman" w:hAnsi="Times New Roman"/>
                <w:color w:val="000000"/>
                <w:sz w:val="24"/>
              </w:rPr>
              <w:t>1.1</w:t>
            </w:r>
          </w:p>
        </w:tc>
        <w:tc>
          <w:tcPr>
            <w:tcW w:w="2464"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C0E16" w:rsidRDefault="00FC0E16">
            <w:pPr>
              <w:spacing w:after="0"/>
              <w:ind w:left="135"/>
              <w:jc w:val="center"/>
            </w:pPr>
          </w:p>
        </w:tc>
        <w:tc>
          <w:tcPr>
            <w:tcW w:w="1841" w:type="dxa"/>
            <w:tcMar>
              <w:top w:w="50" w:type="dxa"/>
              <w:left w:w="100" w:type="dxa"/>
            </w:tcMar>
            <w:vAlign w:val="center"/>
          </w:tcPr>
          <w:p w:rsidR="00FC0E16" w:rsidRDefault="00FC0E16">
            <w:pPr>
              <w:spacing w:after="0"/>
              <w:ind w:left="135"/>
              <w:jc w:val="center"/>
            </w:pPr>
          </w:p>
        </w:tc>
        <w:tc>
          <w:tcPr>
            <w:tcW w:w="2789"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2"/>
            <w:tcMar>
              <w:top w:w="50" w:type="dxa"/>
              <w:left w:w="100" w:type="dxa"/>
            </w:tcMar>
            <w:vAlign w:val="center"/>
          </w:tcPr>
          <w:p w:rsidR="00FC0E16" w:rsidRDefault="00EE66C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0E16" w:rsidRDefault="00FC0E16"/>
        </w:tc>
      </w:tr>
      <w:tr w:rsidR="00FC0E16">
        <w:trPr>
          <w:trHeight w:val="144"/>
          <w:tblCellSpacing w:w="20" w:type="nil"/>
        </w:trPr>
        <w:tc>
          <w:tcPr>
            <w:tcW w:w="0" w:type="auto"/>
            <w:gridSpan w:val="6"/>
            <w:tcMar>
              <w:top w:w="50" w:type="dxa"/>
              <w:left w:w="100" w:type="dxa"/>
            </w:tcMar>
            <w:vAlign w:val="center"/>
          </w:tcPr>
          <w:p w:rsidR="00FC0E16" w:rsidRDefault="00EE66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C0E16">
        <w:trPr>
          <w:trHeight w:val="144"/>
          <w:tblCellSpacing w:w="20" w:type="nil"/>
        </w:trPr>
        <w:tc>
          <w:tcPr>
            <w:tcW w:w="529" w:type="dxa"/>
            <w:tcMar>
              <w:top w:w="50" w:type="dxa"/>
              <w:left w:w="100" w:type="dxa"/>
            </w:tcMar>
            <w:vAlign w:val="center"/>
          </w:tcPr>
          <w:p w:rsidR="00FC0E16" w:rsidRDefault="00EE66C3">
            <w:pPr>
              <w:spacing w:after="0"/>
            </w:pPr>
            <w:r>
              <w:rPr>
                <w:rFonts w:ascii="Times New Roman" w:hAnsi="Times New Roman"/>
                <w:color w:val="000000"/>
                <w:sz w:val="24"/>
              </w:rPr>
              <w:t>2.1</w:t>
            </w:r>
          </w:p>
        </w:tc>
        <w:tc>
          <w:tcPr>
            <w:tcW w:w="2464" w:type="dxa"/>
            <w:tcMar>
              <w:top w:w="50" w:type="dxa"/>
              <w:left w:w="100" w:type="dxa"/>
            </w:tcMar>
            <w:vAlign w:val="center"/>
          </w:tcPr>
          <w:p w:rsidR="00FC0E16" w:rsidRDefault="00EE66C3">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C0E16" w:rsidRDefault="00FC0E16">
            <w:pPr>
              <w:spacing w:after="0"/>
              <w:ind w:left="135"/>
              <w:jc w:val="center"/>
            </w:pPr>
          </w:p>
        </w:tc>
        <w:tc>
          <w:tcPr>
            <w:tcW w:w="1841" w:type="dxa"/>
            <w:tcMar>
              <w:top w:w="50" w:type="dxa"/>
              <w:left w:w="100" w:type="dxa"/>
            </w:tcMar>
            <w:vAlign w:val="center"/>
          </w:tcPr>
          <w:p w:rsidR="00FC0E16" w:rsidRDefault="00FC0E16">
            <w:pPr>
              <w:spacing w:after="0"/>
              <w:ind w:left="135"/>
              <w:jc w:val="center"/>
            </w:pPr>
          </w:p>
        </w:tc>
        <w:tc>
          <w:tcPr>
            <w:tcW w:w="2789" w:type="dxa"/>
            <w:tcMar>
              <w:top w:w="50" w:type="dxa"/>
              <w:left w:w="100" w:type="dxa"/>
            </w:tcMar>
            <w:vAlign w:val="center"/>
          </w:tcPr>
          <w:p w:rsidR="00FC0E16" w:rsidRDefault="00FC0E16">
            <w:pPr>
              <w:spacing w:after="0"/>
              <w:ind w:left="135"/>
            </w:pPr>
          </w:p>
        </w:tc>
      </w:tr>
      <w:tr w:rsidR="00FC0E16">
        <w:trPr>
          <w:trHeight w:val="144"/>
          <w:tblCellSpacing w:w="20" w:type="nil"/>
        </w:trPr>
        <w:tc>
          <w:tcPr>
            <w:tcW w:w="529" w:type="dxa"/>
            <w:tcMar>
              <w:top w:w="50" w:type="dxa"/>
              <w:left w:w="100" w:type="dxa"/>
            </w:tcMar>
            <w:vAlign w:val="center"/>
          </w:tcPr>
          <w:p w:rsidR="00FC0E16" w:rsidRDefault="00EE66C3">
            <w:pPr>
              <w:spacing w:after="0"/>
            </w:pPr>
            <w:r>
              <w:rPr>
                <w:rFonts w:ascii="Times New Roman" w:hAnsi="Times New Roman"/>
                <w:color w:val="000000"/>
                <w:sz w:val="24"/>
              </w:rPr>
              <w:t>2.2</w:t>
            </w:r>
          </w:p>
        </w:tc>
        <w:tc>
          <w:tcPr>
            <w:tcW w:w="2464"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C0E16" w:rsidRDefault="00FC0E16">
            <w:pPr>
              <w:spacing w:after="0"/>
              <w:ind w:left="135"/>
              <w:jc w:val="center"/>
            </w:pPr>
          </w:p>
        </w:tc>
        <w:tc>
          <w:tcPr>
            <w:tcW w:w="1841"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C0E16" w:rsidRDefault="00FC0E16">
            <w:pPr>
              <w:spacing w:after="0"/>
              <w:ind w:left="135"/>
            </w:pPr>
          </w:p>
        </w:tc>
      </w:tr>
      <w:tr w:rsidR="00FC0E16">
        <w:trPr>
          <w:trHeight w:val="144"/>
          <w:tblCellSpacing w:w="20" w:type="nil"/>
        </w:trPr>
        <w:tc>
          <w:tcPr>
            <w:tcW w:w="529" w:type="dxa"/>
            <w:tcMar>
              <w:top w:w="50" w:type="dxa"/>
              <w:left w:w="100" w:type="dxa"/>
            </w:tcMar>
            <w:vAlign w:val="center"/>
          </w:tcPr>
          <w:p w:rsidR="00FC0E16" w:rsidRDefault="00EE66C3">
            <w:pPr>
              <w:spacing w:after="0"/>
            </w:pPr>
            <w:r>
              <w:rPr>
                <w:rFonts w:ascii="Times New Roman" w:hAnsi="Times New Roman"/>
                <w:color w:val="000000"/>
                <w:sz w:val="24"/>
              </w:rPr>
              <w:t>2.3</w:t>
            </w:r>
          </w:p>
        </w:tc>
        <w:tc>
          <w:tcPr>
            <w:tcW w:w="2464" w:type="dxa"/>
            <w:tcMar>
              <w:top w:w="50" w:type="dxa"/>
              <w:left w:w="100" w:type="dxa"/>
            </w:tcMar>
            <w:vAlign w:val="center"/>
          </w:tcPr>
          <w:p w:rsidR="00FC0E16" w:rsidRDefault="00EE66C3">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C0E16" w:rsidRDefault="00FC0E16">
            <w:pPr>
              <w:spacing w:after="0"/>
              <w:ind w:left="135"/>
              <w:jc w:val="center"/>
            </w:pPr>
          </w:p>
        </w:tc>
        <w:tc>
          <w:tcPr>
            <w:tcW w:w="1841" w:type="dxa"/>
            <w:tcMar>
              <w:top w:w="50" w:type="dxa"/>
              <w:left w:w="100" w:type="dxa"/>
            </w:tcMar>
            <w:vAlign w:val="center"/>
          </w:tcPr>
          <w:p w:rsidR="00FC0E16" w:rsidRDefault="00FC0E16">
            <w:pPr>
              <w:spacing w:after="0"/>
              <w:ind w:left="135"/>
              <w:jc w:val="center"/>
            </w:pPr>
          </w:p>
        </w:tc>
        <w:tc>
          <w:tcPr>
            <w:tcW w:w="2789" w:type="dxa"/>
            <w:tcMar>
              <w:top w:w="50" w:type="dxa"/>
              <w:left w:w="100" w:type="dxa"/>
            </w:tcMar>
            <w:vAlign w:val="center"/>
          </w:tcPr>
          <w:p w:rsidR="00FC0E16" w:rsidRDefault="00FC0E16">
            <w:pPr>
              <w:spacing w:after="0"/>
              <w:ind w:left="135"/>
            </w:pPr>
          </w:p>
        </w:tc>
      </w:tr>
      <w:tr w:rsidR="00FC0E16">
        <w:trPr>
          <w:trHeight w:val="144"/>
          <w:tblCellSpacing w:w="20" w:type="nil"/>
        </w:trPr>
        <w:tc>
          <w:tcPr>
            <w:tcW w:w="529" w:type="dxa"/>
            <w:tcMar>
              <w:top w:w="50" w:type="dxa"/>
              <w:left w:w="100" w:type="dxa"/>
            </w:tcMar>
            <w:vAlign w:val="center"/>
          </w:tcPr>
          <w:p w:rsidR="00FC0E16" w:rsidRDefault="00EE66C3">
            <w:pPr>
              <w:spacing w:after="0"/>
            </w:pPr>
            <w:r>
              <w:rPr>
                <w:rFonts w:ascii="Times New Roman" w:hAnsi="Times New Roman"/>
                <w:color w:val="000000"/>
                <w:sz w:val="24"/>
              </w:rPr>
              <w:t>2.4</w:t>
            </w:r>
          </w:p>
        </w:tc>
        <w:tc>
          <w:tcPr>
            <w:tcW w:w="2464"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E16" w:rsidRDefault="00FC0E16">
            <w:pPr>
              <w:spacing w:after="0"/>
              <w:ind w:left="135"/>
              <w:jc w:val="center"/>
            </w:pPr>
          </w:p>
        </w:tc>
        <w:tc>
          <w:tcPr>
            <w:tcW w:w="2789"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2"/>
            <w:tcMar>
              <w:top w:w="50" w:type="dxa"/>
              <w:left w:w="100" w:type="dxa"/>
            </w:tcMar>
            <w:vAlign w:val="center"/>
          </w:tcPr>
          <w:p w:rsidR="00FC0E16" w:rsidRDefault="00EE66C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C0E16" w:rsidRDefault="00FC0E16"/>
        </w:tc>
      </w:tr>
      <w:tr w:rsidR="00FC0E16">
        <w:trPr>
          <w:trHeight w:val="144"/>
          <w:tblCellSpacing w:w="20" w:type="nil"/>
        </w:trPr>
        <w:tc>
          <w:tcPr>
            <w:tcW w:w="0" w:type="auto"/>
            <w:gridSpan w:val="6"/>
            <w:tcMar>
              <w:top w:w="50" w:type="dxa"/>
              <w:left w:w="100" w:type="dxa"/>
            </w:tcMar>
            <w:vAlign w:val="center"/>
          </w:tcPr>
          <w:p w:rsidR="00FC0E16" w:rsidRDefault="00EE66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C0E16">
        <w:trPr>
          <w:trHeight w:val="144"/>
          <w:tblCellSpacing w:w="20" w:type="nil"/>
        </w:trPr>
        <w:tc>
          <w:tcPr>
            <w:tcW w:w="529" w:type="dxa"/>
            <w:tcMar>
              <w:top w:w="50" w:type="dxa"/>
              <w:left w:w="100" w:type="dxa"/>
            </w:tcMar>
            <w:vAlign w:val="center"/>
          </w:tcPr>
          <w:p w:rsidR="00FC0E16" w:rsidRDefault="00EE66C3">
            <w:pPr>
              <w:spacing w:after="0"/>
            </w:pPr>
            <w:r>
              <w:rPr>
                <w:rFonts w:ascii="Times New Roman" w:hAnsi="Times New Roman"/>
                <w:color w:val="000000"/>
                <w:sz w:val="24"/>
              </w:rPr>
              <w:t>3.1</w:t>
            </w:r>
          </w:p>
        </w:tc>
        <w:tc>
          <w:tcPr>
            <w:tcW w:w="2464" w:type="dxa"/>
            <w:tcMar>
              <w:top w:w="50" w:type="dxa"/>
              <w:left w:w="100" w:type="dxa"/>
            </w:tcMar>
            <w:vAlign w:val="center"/>
          </w:tcPr>
          <w:p w:rsidR="00FC0E16" w:rsidRDefault="00EE66C3">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C0E16" w:rsidRDefault="00FC0E16">
            <w:pPr>
              <w:spacing w:after="0"/>
              <w:ind w:left="135"/>
              <w:jc w:val="center"/>
            </w:pPr>
          </w:p>
        </w:tc>
        <w:tc>
          <w:tcPr>
            <w:tcW w:w="1841" w:type="dxa"/>
            <w:tcMar>
              <w:top w:w="50" w:type="dxa"/>
              <w:left w:w="100" w:type="dxa"/>
            </w:tcMar>
            <w:vAlign w:val="center"/>
          </w:tcPr>
          <w:p w:rsidR="00FC0E16" w:rsidRDefault="00FC0E16">
            <w:pPr>
              <w:spacing w:after="0"/>
              <w:ind w:left="135"/>
              <w:jc w:val="center"/>
            </w:pPr>
          </w:p>
        </w:tc>
        <w:tc>
          <w:tcPr>
            <w:tcW w:w="2789" w:type="dxa"/>
            <w:tcMar>
              <w:top w:w="50" w:type="dxa"/>
              <w:left w:w="100" w:type="dxa"/>
            </w:tcMar>
            <w:vAlign w:val="center"/>
          </w:tcPr>
          <w:p w:rsidR="00FC0E16" w:rsidRDefault="00FC0E16">
            <w:pPr>
              <w:spacing w:after="0"/>
              <w:ind w:left="135"/>
            </w:pPr>
          </w:p>
        </w:tc>
      </w:tr>
      <w:tr w:rsidR="00FC0E16">
        <w:trPr>
          <w:trHeight w:val="144"/>
          <w:tblCellSpacing w:w="20" w:type="nil"/>
        </w:trPr>
        <w:tc>
          <w:tcPr>
            <w:tcW w:w="529" w:type="dxa"/>
            <w:tcMar>
              <w:top w:w="50" w:type="dxa"/>
              <w:left w:w="100" w:type="dxa"/>
            </w:tcMar>
            <w:vAlign w:val="center"/>
          </w:tcPr>
          <w:p w:rsidR="00FC0E16" w:rsidRDefault="00EE66C3">
            <w:pPr>
              <w:spacing w:after="0"/>
            </w:pPr>
            <w:r>
              <w:rPr>
                <w:rFonts w:ascii="Times New Roman" w:hAnsi="Times New Roman"/>
                <w:color w:val="000000"/>
                <w:sz w:val="24"/>
              </w:rPr>
              <w:t>3.2</w:t>
            </w:r>
          </w:p>
        </w:tc>
        <w:tc>
          <w:tcPr>
            <w:tcW w:w="2464"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C0E16" w:rsidRDefault="00FC0E16">
            <w:pPr>
              <w:spacing w:after="0"/>
              <w:ind w:left="135"/>
              <w:jc w:val="center"/>
            </w:pPr>
          </w:p>
        </w:tc>
        <w:tc>
          <w:tcPr>
            <w:tcW w:w="1841"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C0E16" w:rsidRDefault="00FC0E16">
            <w:pPr>
              <w:spacing w:after="0"/>
              <w:ind w:left="135"/>
            </w:pPr>
          </w:p>
        </w:tc>
      </w:tr>
      <w:tr w:rsidR="00FC0E16">
        <w:trPr>
          <w:trHeight w:val="144"/>
          <w:tblCellSpacing w:w="20" w:type="nil"/>
        </w:trPr>
        <w:tc>
          <w:tcPr>
            <w:tcW w:w="529" w:type="dxa"/>
            <w:tcMar>
              <w:top w:w="50" w:type="dxa"/>
              <w:left w:w="100" w:type="dxa"/>
            </w:tcMar>
            <w:vAlign w:val="center"/>
          </w:tcPr>
          <w:p w:rsidR="00FC0E16" w:rsidRDefault="00EE66C3">
            <w:pPr>
              <w:spacing w:after="0"/>
            </w:pPr>
            <w:r>
              <w:rPr>
                <w:rFonts w:ascii="Times New Roman" w:hAnsi="Times New Roman"/>
                <w:color w:val="000000"/>
                <w:sz w:val="24"/>
              </w:rPr>
              <w:t>3.3</w:t>
            </w:r>
          </w:p>
        </w:tc>
        <w:tc>
          <w:tcPr>
            <w:tcW w:w="2464" w:type="dxa"/>
            <w:tcMar>
              <w:top w:w="50" w:type="dxa"/>
              <w:left w:w="100" w:type="dxa"/>
            </w:tcMar>
            <w:vAlign w:val="center"/>
          </w:tcPr>
          <w:p w:rsidR="00FC0E16" w:rsidRDefault="00EE66C3">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E16" w:rsidRDefault="00FC0E16">
            <w:pPr>
              <w:spacing w:after="0"/>
              <w:ind w:left="135"/>
              <w:jc w:val="center"/>
            </w:pPr>
          </w:p>
        </w:tc>
        <w:tc>
          <w:tcPr>
            <w:tcW w:w="2789"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2"/>
            <w:tcMar>
              <w:top w:w="50" w:type="dxa"/>
              <w:left w:w="100" w:type="dxa"/>
            </w:tcMar>
            <w:vAlign w:val="center"/>
          </w:tcPr>
          <w:p w:rsidR="00FC0E16" w:rsidRDefault="00EE66C3">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C0E16" w:rsidRDefault="00FC0E16"/>
        </w:tc>
      </w:tr>
      <w:tr w:rsidR="00FC0E16">
        <w:trPr>
          <w:trHeight w:val="144"/>
          <w:tblCellSpacing w:w="20" w:type="nil"/>
        </w:trPr>
        <w:tc>
          <w:tcPr>
            <w:tcW w:w="0" w:type="auto"/>
            <w:gridSpan w:val="6"/>
            <w:tcMar>
              <w:top w:w="50" w:type="dxa"/>
              <w:left w:w="100" w:type="dxa"/>
            </w:tcMar>
            <w:vAlign w:val="center"/>
          </w:tcPr>
          <w:p w:rsidR="00FC0E16" w:rsidRDefault="00EE66C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C0E16">
        <w:trPr>
          <w:trHeight w:val="144"/>
          <w:tblCellSpacing w:w="20" w:type="nil"/>
        </w:trPr>
        <w:tc>
          <w:tcPr>
            <w:tcW w:w="529" w:type="dxa"/>
            <w:tcMar>
              <w:top w:w="50" w:type="dxa"/>
              <w:left w:w="100" w:type="dxa"/>
            </w:tcMar>
            <w:vAlign w:val="center"/>
          </w:tcPr>
          <w:p w:rsidR="00FC0E16" w:rsidRDefault="00EE66C3">
            <w:pPr>
              <w:spacing w:after="0"/>
            </w:pPr>
            <w:r>
              <w:rPr>
                <w:rFonts w:ascii="Times New Roman" w:hAnsi="Times New Roman"/>
                <w:color w:val="000000"/>
                <w:sz w:val="24"/>
              </w:rPr>
              <w:t>4.1</w:t>
            </w:r>
          </w:p>
        </w:tc>
        <w:tc>
          <w:tcPr>
            <w:tcW w:w="2464" w:type="dxa"/>
            <w:tcMar>
              <w:top w:w="50" w:type="dxa"/>
              <w:left w:w="100" w:type="dxa"/>
            </w:tcMar>
            <w:vAlign w:val="center"/>
          </w:tcPr>
          <w:p w:rsidR="00FC0E16" w:rsidRDefault="00EE66C3">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C0E16" w:rsidRDefault="00FC0E16">
            <w:pPr>
              <w:spacing w:after="0"/>
              <w:ind w:left="135"/>
              <w:jc w:val="center"/>
            </w:pPr>
          </w:p>
        </w:tc>
        <w:tc>
          <w:tcPr>
            <w:tcW w:w="1841" w:type="dxa"/>
            <w:tcMar>
              <w:top w:w="50" w:type="dxa"/>
              <w:left w:w="100" w:type="dxa"/>
            </w:tcMar>
            <w:vAlign w:val="center"/>
          </w:tcPr>
          <w:p w:rsidR="00FC0E16" w:rsidRDefault="00FC0E16">
            <w:pPr>
              <w:spacing w:after="0"/>
              <w:ind w:left="135"/>
              <w:jc w:val="center"/>
            </w:pPr>
          </w:p>
        </w:tc>
        <w:tc>
          <w:tcPr>
            <w:tcW w:w="2789"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2"/>
            <w:tcMar>
              <w:top w:w="50" w:type="dxa"/>
              <w:left w:w="100" w:type="dxa"/>
            </w:tcMar>
            <w:vAlign w:val="center"/>
          </w:tcPr>
          <w:p w:rsidR="00FC0E16" w:rsidRDefault="00EE66C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0E16" w:rsidRDefault="00FC0E16"/>
        </w:tc>
      </w:tr>
      <w:tr w:rsidR="00FC0E16">
        <w:trPr>
          <w:trHeight w:val="144"/>
          <w:tblCellSpacing w:w="20" w:type="nil"/>
        </w:trPr>
        <w:tc>
          <w:tcPr>
            <w:tcW w:w="0" w:type="auto"/>
            <w:gridSpan w:val="6"/>
            <w:tcMar>
              <w:top w:w="50" w:type="dxa"/>
              <w:left w:w="100" w:type="dxa"/>
            </w:tcMar>
            <w:vAlign w:val="center"/>
          </w:tcPr>
          <w:p w:rsidR="00FC0E16" w:rsidRDefault="00EE66C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C0E16">
        <w:trPr>
          <w:trHeight w:val="144"/>
          <w:tblCellSpacing w:w="20" w:type="nil"/>
        </w:trPr>
        <w:tc>
          <w:tcPr>
            <w:tcW w:w="529" w:type="dxa"/>
            <w:tcMar>
              <w:top w:w="50" w:type="dxa"/>
              <w:left w:w="100" w:type="dxa"/>
            </w:tcMar>
            <w:vAlign w:val="center"/>
          </w:tcPr>
          <w:p w:rsidR="00FC0E16" w:rsidRDefault="00EE66C3">
            <w:pPr>
              <w:spacing w:after="0"/>
            </w:pPr>
            <w:r>
              <w:rPr>
                <w:rFonts w:ascii="Times New Roman" w:hAnsi="Times New Roman"/>
                <w:color w:val="000000"/>
                <w:sz w:val="24"/>
              </w:rPr>
              <w:t>5.1</w:t>
            </w:r>
          </w:p>
        </w:tc>
        <w:tc>
          <w:tcPr>
            <w:tcW w:w="2464" w:type="dxa"/>
            <w:tcMar>
              <w:top w:w="50" w:type="dxa"/>
              <w:left w:w="100" w:type="dxa"/>
            </w:tcMar>
            <w:vAlign w:val="center"/>
          </w:tcPr>
          <w:p w:rsidR="00FC0E16" w:rsidRDefault="00EE66C3">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E16" w:rsidRDefault="00FC0E16">
            <w:pPr>
              <w:spacing w:after="0"/>
              <w:ind w:left="135"/>
              <w:jc w:val="center"/>
            </w:pPr>
          </w:p>
        </w:tc>
        <w:tc>
          <w:tcPr>
            <w:tcW w:w="2789"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2"/>
            <w:tcMar>
              <w:top w:w="50" w:type="dxa"/>
              <w:left w:w="100" w:type="dxa"/>
            </w:tcMar>
            <w:vAlign w:val="center"/>
          </w:tcPr>
          <w:p w:rsidR="00FC0E16" w:rsidRDefault="00EE66C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0E16" w:rsidRDefault="00FC0E16"/>
        </w:tc>
      </w:tr>
      <w:tr w:rsidR="00FC0E16">
        <w:trPr>
          <w:trHeight w:val="144"/>
          <w:tblCellSpacing w:w="20" w:type="nil"/>
        </w:trPr>
        <w:tc>
          <w:tcPr>
            <w:tcW w:w="0" w:type="auto"/>
            <w:gridSpan w:val="2"/>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C0E16" w:rsidRDefault="00FC0E16"/>
        </w:tc>
      </w:tr>
    </w:tbl>
    <w:p w:rsidR="00FC0E16" w:rsidRDefault="00FC0E16">
      <w:pPr>
        <w:sectPr w:rsidR="00FC0E16">
          <w:pgSz w:w="16383" w:h="11906" w:orient="landscape"/>
          <w:pgMar w:top="1134" w:right="850" w:bottom="1134" w:left="1701" w:header="720" w:footer="720" w:gutter="0"/>
          <w:cols w:space="720"/>
        </w:sectPr>
      </w:pPr>
    </w:p>
    <w:p w:rsidR="00FC0E16" w:rsidRDefault="00EE66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FC0E16">
        <w:trPr>
          <w:trHeight w:val="144"/>
          <w:tblCellSpacing w:w="20" w:type="nil"/>
        </w:trPr>
        <w:tc>
          <w:tcPr>
            <w:tcW w:w="520"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 п/п </w:t>
            </w:r>
          </w:p>
          <w:p w:rsidR="00FC0E16" w:rsidRDefault="00FC0E16">
            <w:pPr>
              <w:spacing w:after="0"/>
              <w:ind w:left="135"/>
            </w:pPr>
          </w:p>
        </w:tc>
        <w:tc>
          <w:tcPr>
            <w:tcW w:w="2640"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Наименование разделов и тем программы </w:t>
            </w:r>
          </w:p>
          <w:p w:rsidR="00FC0E16" w:rsidRDefault="00FC0E16">
            <w:pPr>
              <w:spacing w:after="0"/>
              <w:ind w:left="135"/>
            </w:pPr>
          </w:p>
        </w:tc>
        <w:tc>
          <w:tcPr>
            <w:tcW w:w="0" w:type="auto"/>
            <w:gridSpan w:val="3"/>
            <w:tcMar>
              <w:top w:w="50" w:type="dxa"/>
              <w:left w:w="100" w:type="dxa"/>
            </w:tcMar>
            <w:vAlign w:val="center"/>
          </w:tcPr>
          <w:p w:rsidR="00FC0E16" w:rsidRDefault="00EE66C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Электронные (цифровые) образовательные ресурсы </w:t>
            </w:r>
          </w:p>
          <w:p w:rsidR="00FC0E16" w:rsidRDefault="00FC0E16">
            <w:pPr>
              <w:spacing w:after="0"/>
              <w:ind w:left="135"/>
            </w:pPr>
          </w:p>
        </w:tc>
      </w:tr>
      <w:tr w:rsidR="00FC0E16">
        <w:trPr>
          <w:trHeight w:val="144"/>
          <w:tblCellSpacing w:w="20" w:type="nil"/>
        </w:trPr>
        <w:tc>
          <w:tcPr>
            <w:tcW w:w="0" w:type="auto"/>
            <w:vMerge/>
            <w:tcBorders>
              <w:top w:val="nil"/>
            </w:tcBorders>
            <w:tcMar>
              <w:top w:w="50" w:type="dxa"/>
              <w:left w:w="100" w:type="dxa"/>
            </w:tcMar>
          </w:tcPr>
          <w:p w:rsidR="00FC0E16" w:rsidRDefault="00FC0E16"/>
        </w:tc>
        <w:tc>
          <w:tcPr>
            <w:tcW w:w="0" w:type="auto"/>
            <w:vMerge/>
            <w:tcBorders>
              <w:top w:val="nil"/>
            </w:tcBorders>
            <w:tcMar>
              <w:top w:w="50" w:type="dxa"/>
              <w:left w:w="100" w:type="dxa"/>
            </w:tcMar>
          </w:tcPr>
          <w:p w:rsidR="00FC0E16" w:rsidRDefault="00FC0E16"/>
        </w:tc>
        <w:tc>
          <w:tcPr>
            <w:tcW w:w="1011"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Всего </w:t>
            </w:r>
          </w:p>
          <w:p w:rsidR="00FC0E16" w:rsidRDefault="00FC0E16">
            <w:pPr>
              <w:spacing w:after="0"/>
              <w:ind w:left="135"/>
            </w:pPr>
          </w:p>
        </w:tc>
        <w:tc>
          <w:tcPr>
            <w:tcW w:w="1738"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Контрольные работы </w:t>
            </w:r>
          </w:p>
          <w:p w:rsidR="00FC0E16" w:rsidRDefault="00FC0E16">
            <w:pPr>
              <w:spacing w:after="0"/>
              <w:ind w:left="135"/>
            </w:pPr>
          </w:p>
        </w:tc>
        <w:tc>
          <w:tcPr>
            <w:tcW w:w="1823"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Практические работы </w:t>
            </w:r>
          </w:p>
          <w:p w:rsidR="00FC0E16" w:rsidRDefault="00FC0E16">
            <w:pPr>
              <w:spacing w:after="0"/>
              <w:ind w:left="135"/>
            </w:pPr>
          </w:p>
        </w:tc>
        <w:tc>
          <w:tcPr>
            <w:tcW w:w="0" w:type="auto"/>
            <w:vMerge/>
            <w:tcBorders>
              <w:top w:val="nil"/>
            </w:tcBorders>
            <w:tcMar>
              <w:top w:w="50" w:type="dxa"/>
              <w:left w:w="100" w:type="dxa"/>
            </w:tcMar>
          </w:tcPr>
          <w:p w:rsidR="00FC0E16" w:rsidRDefault="00FC0E16"/>
        </w:tc>
      </w:tr>
      <w:tr w:rsidR="00FC0E16">
        <w:trPr>
          <w:trHeight w:val="144"/>
          <w:tblCellSpacing w:w="20" w:type="nil"/>
        </w:trPr>
        <w:tc>
          <w:tcPr>
            <w:tcW w:w="0" w:type="auto"/>
            <w:gridSpan w:val="6"/>
            <w:tcMar>
              <w:top w:w="50" w:type="dxa"/>
              <w:left w:w="100" w:type="dxa"/>
            </w:tcMar>
            <w:vAlign w:val="center"/>
          </w:tcPr>
          <w:p w:rsidR="00FC0E16" w:rsidRDefault="00EE66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C0E16">
        <w:trPr>
          <w:trHeight w:val="144"/>
          <w:tblCellSpacing w:w="20" w:type="nil"/>
        </w:trPr>
        <w:tc>
          <w:tcPr>
            <w:tcW w:w="520" w:type="dxa"/>
            <w:tcMar>
              <w:top w:w="50" w:type="dxa"/>
              <w:left w:w="100" w:type="dxa"/>
            </w:tcMar>
            <w:vAlign w:val="center"/>
          </w:tcPr>
          <w:p w:rsidR="00FC0E16" w:rsidRDefault="00EE66C3">
            <w:pPr>
              <w:spacing w:after="0"/>
            </w:pPr>
            <w:r>
              <w:rPr>
                <w:rFonts w:ascii="Times New Roman" w:hAnsi="Times New Roman"/>
                <w:color w:val="000000"/>
                <w:sz w:val="24"/>
              </w:rPr>
              <w:t>1.1</w:t>
            </w:r>
          </w:p>
        </w:tc>
        <w:tc>
          <w:tcPr>
            <w:tcW w:w="264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C0E16" w:rsidRDefault="00FC0E16">
            <w:pPr>
              <w:spacing w:after="0"/>
              <w:ind w:left="135"/>
              <w:jc w:val="center"/>
            </w:pPr>
          </w:p>
        </w:tc>
        <w:tc>
          <w:tcPr>
            <w:tcW w:w="1823" w:type="dxa"/>
            <w:tcMar>
              <w:top w:w="50" w:type="dxa"/>
              <w:left w:w="100" w:type="dxa"/>
            </w:tcMar>
            <w:vAlign w:val="center"/>
          </w:tcPr>
          <w:p w:rsidR="00FC0E16" w:rsidRDefault="00FC0E16">
            <w:pPr>
              <w:spacing w:after="0"/>
              <w:ind w:left="135"/>
              <w:jc w:val="center"/>
            </w:pPr>
          </w:p>
        </w:tc>
        <w:tc>
          <w:tcPr>
            <w:tcW w:w="2741" w:type="dxa"/>
            <w:tcMar>
              <w:top w:w="50" w:type="dxa"/>
              <w:left w:w="100" w:type="dxa"/>
            </w:tcMar>
            <w:vAlign w:val="center"/>
          </w:tcPr>
          <w:p w:rsidR="00FC0E16" w:rsidRDefault="00FC0E16">
            <w:pPr>
              <w:spacing w:after="0"/>
              <w:ind w:left="135"/>
            </w:pPr>
          </w:p>
        </w:tc>
      </w:tr>
      <w:tr w:rsidR="00FC0E16">
        <w:trPr>
          <w:trHeight w:val="144"/>
          <w:tblCellSpacing w:w="20" w:type="nil"/>
        </w:trPr>
        <w:tc>
          <w:tcPr>
            <w:tcW w:w="520" w:type="dxa"/>
            <w:tcMar>
              <w:top w:w="50" w:type="dxa"/>
              <w:left w:w="100" w:type="dxa"/>
            </w:tcMar>
            <w:vAlign w:val="center"/>
          </w:tcPr>
          <w:p w:rsidR="00FC0E16" w:rsidRDefault="00EE66C3">
            <w:pPr>
              <w:spacing w:after="0"/>
            </w:pPr>
            <w:r>
              <w:rPr>
                <w:rFonts w:ascii="Times New Roman" w:hAnsi="Times New Roman"/>
                <w:color w:val="000000"/>
                <w:sz w:val="24"/>
              </w:rPr>
              <w:t>1.2</w:t>
            </w:r>
          </w:p>
        </w:tc>
        <w:tc>
          <w:tcPr>
            <w:tcW w:w="2640" w:type="dxa"/>
            <w:tcMar>
              <w:top w:w="50" w:type="dxa"/>
              <w:left w:w="100" w:type="dxa"/>
            </w:tcMar>
            <w:vAlign w:val="center"/>
          </w:tcPr>
          <w:p w:rsidR="00FC0E16" w:rsidRDefault="00EE66C3">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C0E16" w:rsidRDefault="00FC0E16">
            <w:pPr>
              <w:spacing w:after="0"/>
              <w:ind w:left="135"/>
              <w:jc w:val="center"/>
            </w:pPr>
          </w:p>
        </w:tc>
        <w:tc>
          <w:tcPr>
            <w:tcW w:w="1823" w:type="dxa"/>
            <w:tcMar>
              <w:top w:w="50" w:type="dxa"/>
              <w:left w:w="100" w:type="dxa"/>
            </w:tcMar>
            <w:vAlign w:val="center"/>
          </w:tcPr>
          <w:p w:rsidR="00FC0E16" w:rsidRDefault="00FC0E16">
            <w:pPr>
              <w:spacing w:after="0"/>
              <w:ind w:left="135"/>
              <w:jc w:val="center"/>
            </w:pPr>
          </w:p>
        </w:tc>
        <w:tc>
          <w:tcPr>
            <w:tcW w:w="2741" w:type="dxa"/>
            <w:tcMar>
              <w:top w:w="50" w:type="dxa"/>
              <w:left w:w="100" w:type="dxa"/>
            </w:tcMar>
            <w:vAlign w:val="center"/>
          </w:tcPr>
          <w:p w:rsidR="00FC0E16" w:rsidRDefault="00FC0E16">
            <w:pPr>
              <w:spacing w:after="0"/>
              <w:ind w:left="135"/>
            </w:pPr>
          </w:p>
        </w:tc>
      </w:tr>
      <w:tr w:rsidR="00FC0E16">
        <w:trPr>
          <w:trHeight w:val="144"/>
          <w:tblCellSpacing w:w="20" w:type="nil"/>
        </w:trPr>
        <w:tc>
          <w:tcPr>
            <w:tcW w:w="520" w:type="dxa"/>
            <w:tcMar>
              <w:top w:w="50" w:type="dxa"/>
              <w:left w:w="100" w:type="dxa"/>
            </w:tcMar>
            <w:vAlign w:val="center"/>
          </w:tcPr>
          <w:p w:rsidR="00FC0E16" w:rsidRDefault="00EE66C3">
            <w:pPr>
              <w:spacing w:after="0"/>
            </w:pPr>
            <w:r>
              <w:rPr>
                <w:rFonts w:ascii="Times New Roman" w:hAnsi="Times New Roman"/>
                <w:color w:val="000000"/>
                <w:sz w:val="24"/>
              </w:rPr>
              <w:t>1.3</w:t>
            </w:r>
          </w:p>
        </w:tc>
        <w:tc>
          <w:tcPr>
            <w:tcW w:w="2640" w:type="dxa"/>
            <w:tcMar>
              <w:top w:w="50" w:type="dxa"/>
              <w:left w:w="100" w:type="dxa"/>
            </w:tcMar>
            <w:vAlign w:val="center"/>
          </w:tcPr>
          <w:p w:rsidR="00FC0E16" w:rsidRDefault="00EE66C3">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2"/>
            <w:tcMar>
              <w:top w:w="50" w:type="dxa"/>
              <w:left w:w="100" w:type="dxa"/>
            </w:tcMar>
            <w:vAlign w:val="center"/>
          </w:tcPr>
          <w:p w:rsidR="00FC0E16" w:rsidRDefault="00EE66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C0E16" w:rsidRDefault="00FC0E16"/>
        </w:tc>
        <w:tc>
          <w:tcPr>
            <w:tcW w:w="1823" w:type="dxa"/>
            <w:tcMar>
              <w:top w:w="50" w:type="dxa"/>
              <w:left w:w="100" w:type="dxa"/>
            </w:tcMar>
            <w:vAlign w:val="center"/>
          </w:tcPr>
          <w:p w:rsidR="00FC0E16" w:rsidRDefault="00FC0E16"/>
        </w:tc>
        <w:tc>
          <w:tcPr>
            <w:tcW w:w="2741"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6"/>
            <w:tcMar>
              <w:top w:w="50" w:type="dxa"/>
              <w:left w:w="100" w:type="dxa"/>
            </w:tcMar>
            <w:vAlign w:val="center"/>
          </w:tcPr>
          <w:p w:rsidR="00FC0E16" w:rsidRDefault="00EE66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C0E16">
        <w:trPr>
          <w:trHeight w:val="144"/>
          <w:tblCellSpacing w:w="20" w:type="nil"/>
        </w:trPr>
        <w:tc>
          <w:tcPr>
            <w:tcW w:w="520" w:type="dxa"/>
            <w:tcMar>
              <w:top w:w="50" w:type="dxa"/>
              <w:left w:w="100" w:type="dxa"/>
            </w:tcMar>
            <w:vAlign w:val="center"/>
          </w:tcPr>
          <w:p w:rsidR="00FC0E16" w:rsidRDefault="00EE66C3">
            <w:pPr>
              <w:spacing w:after="0"/>
            </w:pPr>
            <w:r>
              <w:rPr>
                <w:rFonts w:ascii="Times New Roman" w:hAnsi="Times New Roman"/>
                <w:color w:val="000000"/>
                <w:sz w:val="24"/>
              </w:rPr>
              <w:t>2.1</w:t>
            </w:r>
          </w:p>
        </w:tc>
        <w:tc>
          <w:tcPr>
            <w:tcW w:w="2640" w:type="dxa"/>
            <w:tcMar>
              <w:top w:w="50" w:type="dxa"/>
              <w:left w:w="100" w:type="dxa"/>
            </w:tcMar>
            <w:vAlign w:val="center"/>
          </w:tcPr>
          <w:p w:rsidR="00FC0E16" w:rsidRDefault="00EE66C3">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C0E16" w:rsidRDefault="00FC0E16">
            <w:pPr>
              <w:spacing w:after="0"/>
              <w:ind w:left="135"/>
              <w:jc w:val="center"/>
            </w:pPr>
          </w:p>
        </w:tc>
        <w:tc>
          <w:tcPr>
            <w:tcW w:w="1823"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0E16" w:rsidRDefault="00FC0E16">
            <w:pPr>
              <w:spacing w:after="0"/>
              <w:ind w:left="135"/>
            </w:pPr>
          </w:p>
        </w:tc>
      </w:tr>
      <w:tr w:rsidR="00FC0E16">
        <w:trPr>
          <w:trHeight w:val="144"/>
          <w:tblCellSpacing w:w="20" w:type="nil"/>
        </w:trPr>
        <w:tc>
          <w:tcPr>
            <w:tcW w:w="520" w:type="dxa"/>
            <w:tcMar>
              <w:top w:w="50" w:type="dxa"/>
              <w:left w:w="100" w:type="dxa"/>
            </w:tcMar>
            <w:vAlign w:val="center"/>
          </w:tcPr>
          <w:p w:rsidR="00FC0E16" w:rsidRDefault="00EE66C3">
            <w:pPr>
              <w:spacing w:after="0"/>
            </w:pPr>
            <w:r>
              <w:rPr>
                <w:rFonts w:ascii="Times New Roman" w:hAnsi="Times New Roman"/>
                <w:color w:val="000000"/>
                <w:sz w:val="24"/>
              </w:rPr>
              <w:t>2.2</w:t>
            </w:r>
          </w:p>
        </w:tc>
        <w:tc>
          <w:tcPr>
            <w:tcW w:w="2640" w:type="dxa"/>
            <w:tcMar>
              <w:top w:w="50" w:type="dxa"/>
              <w:left w:w="100" w:type="dxa"/>
            </w:tcMar>
            <w:vAlign w:val="center"/>
          </w:tcPr>
          <w:p w:rsidR="00FC0E16" w:rsidRDefault="00EE66C3">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0E16" w:rsidRDefault="00FC0E16">
            <w:pPr>
              <w:spacing w:after="0"/>
              <w:ind w:left="135"/>
            </w:pPr>
          </w:p>
        </w:tc>
      </w:tr>
      <w:tr w:rsidR="00FC0E16">
        <w:trPr>
          <w:trHeight w:val="144"/>
          <w:tblCellSpacing w:w="20" w:type="nil"/>
        </w:trPr>
        <w:tc>
          <w:tcPr>
            <w:tcW w:w="520" w:type="dxa"/>
            <w:tcMar>
              <w:top w:w="50" w:type="dxa"/>
              <w:left w:w="100" w:type="dxa"/>
            </w:tcMar>
            <w:vAlign w:val="center"/>
          </w:tcPr>
          <w:p w:rsidR="00FC0E16" w:rsidRDefault="00EE66C3">
            <w:pPr>
              <w:spacing w:after="0"/>
            </w:pPr>
            <w:r>
              <w:rPr>
                <w:rFonts w:ascii="Times New Roman" w:hAnsi="Times New Roman"/>
                <w:color w:val="000000"/>
                <w:sz w:val="24"/>
              </w:rPr>
              <w:t>2.3</w:t>
            </w:r>
          </w:p>
        </w:tc>
        <w:tc>
          <w:tcPr>
            <w:tcW w:w="264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C0E16" w:rsidRDefault="00FC0E16">
            <w:pPr>
              <w:spacing w:after="0"/>
              <w:ind w:left="135"/>
              <w:jc w:val="center"/>
            </w:pPr>
          </w:p>
        </w:tc>
        <w:tc>
          <w:tcPr>
            <w:tcW w:w="1823" w:type="dxa"/>
            <w:tcMar>
              <w:top w:w="50" w:type="dxa"/>
              <w:left w:w="100" w:type="dxa"/>
            </w:tcMar>
            <w:vAlign w:val="center"/>
          </w:tcPr>
          <w:p w:rsidR="00FC0E16" w:rsidRDefault="00FC0E16">
            <w:pPr>
              <w:spacing w:after="0"/>
              <w:ind w:left="135"/>
              <w:jc w:val="center"/>
            </w:pPr>
          </w:p>
        </w:tc>
        <w:tc>
          <w:tcPr>
            <w:tcW w:w="2741"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2"/>
            <w:tcMar>
              <w:top w:w="50" w:type="dxa"/>
              <w:left w:w="100" w:type="dxa"/>
            </w:tcMar>
            <w:vAlign w:val="center"/>
          </w:tcPr>
          <w:p w:rsidR="00FC0E16" w:rsidRDefault="00EE66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C0E16" w:rsidRDefault="00FC0E16"/>
        </w:tc>
        <w:tc>
          <w:tcPr>
            <w:tcW w:w="1823" w:type="dxa"/>
            <w:tcMar>
              <w:top w:w="50" w:type="dxa"/>
              <w:left w:w="100" w:type="dxa"/>
            </w:tcMar>
            <w:vAlign w:val="center"/>
          </w:tcPr>
          <w:p w:rsidR="00FC0E16" w:rsidRDefault="00FC0E16"/>
        </w:tc>
        <w:tc>
          <w:tcPr>
            <w:tcW w:w="2741"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6"/>
            <w:tcMar>
              <w:top w:w="50" w:type="dxa"/>
              <w:left w:w="100" w:type="dxa"/>
            </w:tcMar>
            <w:vAlign w:val="center"/>
          </w:tcPr>
          <w:p w:rsidR="00FC0E16" w:rsidRDefault="00EE66C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C0E16">
        <w:trPr>
          <w:trHeight w:val="144"/>
          <w:tblCellSpacing w:w="20" w:type="nil"/>
        </w:trPr>
        <w:tc>
          <w:tcPr>
            <w:tcW w:w="520" w:type="dxa"/>
            <w:tcMar>
              <w:top w:w="50" w:type="dxa"/>
              <w:left w:w="100" w:type="dxa"/>
            </w:tcMar>
            <w:vAlign w:val="center"/>
          </w:tcPr>
          <w:p w:rsidR="00FC0E16" w:rsidRDefault="00EE66C3">
            <w:pPr>
              <w:spacing w:after="0"/>
            </w:pPr>
            <w:r>
              <w:rPr>
                <w:rFonts w:ascii="Times New Roman" w:hAnsi="Times New Roman"/>
                <w:color w:val="000000"/>
                <w:sz w:val="24"/>
              </w:rPr>
              <w:t>3.1</w:t>
            </w:r>
          </w:p>
        </w:tc>
        <w:tc>
          <w:tcPr>
            <w:tcW w:w="2640" w:type="dxa"/>
            <w:tcMar>
              <w:top w:w="50" w:type="dxa"/>
              <w:left w:w="100" w:type="dxa"/>
            </w:tcMar>
            <w:vAlign w:val="center"/>
          </w:tcPr>
          <w:p w:rsidR="00FC0E16" w:rsidRDefault="00EE66C3">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C0E16" w:rsidRDefault="00FC0E16">
            <w:pPr>
              <w:spacing w:after="0"/>
              <w:ind w:left="135"/>
              <w:jc w:val="center"/>
            </w:pPr>
          </w:p>
        </w:tc>
        <w:tc>
          <w:tcPr>
            <w:tcW w:w="1823" w:type="dxa"/>
            <w:tcMar>
              <w:top w:w="50" w:type="dxa"/>
              <w:left w:w="100" w:type="dxa"/>
            </w:tcMar>
            <w:vAlign w:val="center"/>
          </w:tcPr>
          <w:p w:rsidR="00FC0E16" w:rsidRDefault="00FC0E16">
            <w:pPr>
              <w:spacing w:after="0"/>
              <w:ind w:left="135"/>
              <w:jc w:val="center"/>
            </w:pPr>
          </w:p>
        </w:tc>
        <w:tc>
          <w:tcPr>
            <w:tcW w:w="2741"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2"/>
            <w:tcMar>
              <w:top w:w="50" w:type="dxa"/>
              <w:left w:w="100" w:type="dxa"/>
            </w:tcMar>
            <w:vAlign w:val="center"/>
          </w:tcPr>
          <w:p w:rsidR="00FC0E16" w:rsidRDefault="00EE66C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0E16" w:rsidRDefault="00FC0E16"/>
        </w:tc>
      </w:tr>
      <w:tr w:rsidR="00FC0E16">
        <w:trPr>
          <w:trHeight w:val="144"/>
          <w:tblCellSpacing w:w="20" w:type="nil"/>
        </w:trPr>
        <w:tc>
          <w:tcPr>
            <w:tcW w:w="0" w:type="auto"/>
            <w:gridSpan w:val="2"/>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C0E16" w:rsidRDefault="00FC0E16"/>
        </w:tc>
      </w:tr>
    </w:tbl>
    <w:p w:rsidR="005752E9" w:rsidRDefault="005752E9">
      <w:pPr>
        <w:spacing w:after="0"/>
        <w:ind w:left="120"/>
        <w:rPr>
          <w:lang w:val="ru-RU"/>
        </w:rPr>
      </w:pPr>
      <w:bookmarkStart w:id="7" w:name="block-10886625"/>
      <w:bookmarkEnd w:id="6"/>
    </w:p>
    <w:p w:rsidR="00FC0E16" w:rsidRDefault="00EE66C3" w:rsidP="005752E9">
      <w:pPr>
        <w:spacing w:after="0"/>
        <w:ind w:left="120"/>
        <w:jc w:val="center"/>
      </w:pPr>
      <w:r>
        <w:rPr>
          <w:rFonts w:ascii="Times New Roman" w:hAnsi="Times New Roman"/>
          <w:b/>
          <w:color w:val="000000"/>
          <w:sz w:val="28"/>
        </w:rPr>
        <w:lastRenderedPageBreak/>
        <w:t>ПОУРОЧНОЕ ПЛАНИРОВАНИЕ</w:t>
      </w:r>
    </w:p>
    <w:p w:rsidR="00FC0E16" w:rsidRDefault="00EE66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552"/>
        <w:gridCol w:w="1188"/>
        <w:gridCol w:w="1841"/>
        <w:gridCol w:w="1910"/>
        <w:gridCol w:w="1422"/>
        <w:gridCol w:w="2221"/>
      </w:tblGrid>
      <w:tr w:rsidR="00FC0E16">
        <w:trPr>
          <w:trHeight w:val="144"/>
          <w:tblCellSpacing w:w="20" w:type="nil"/>
        </w:trPr>
        <w:tc>
          <w:tcPr>
            <w:tcW w:w="345"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 п/п </w:t>
            </w:r>
          </w:p>
          <w:p w:rsidR="00FC0E16" w:rsidRDefault="00FC0E16">
            <w:pPr>
              <w:spacing w:after="0"/>
              <w:ind w:left="135"/>
            </w:pPr>
          </w:p>
        </w:tc>
        <w:tc>
          <w:tcPr>
            <w:tcW w:w="3520"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Тема урока </w:t>
            </w:r>
          </w:p>
          <w:p w:rsidR="00FC0E16" w:rsidRDefault="00FC0E16">
            <w:pPr>
              <w:spacing w:after="0"/>
              <w:ind w:left="135"/>
            </w:pPr>
          </w:p>
        </w:tc>
        <w:tc>
          <w:tcPr>
            <w:tcW w:w="0" w:type="auto"/>
            <w:gridSpan w:val="3"/>
            <w:tcMar>
              <w:top w:w="50" w:type="dxa"/>
              <w:left w:w="100" w:type="dxa"/>
            </w:tcMar>
            <w:vAlign w:val="center"/>
          </w:tcPr>
          <w:p w:rsidR="00FC0E16" w:rsidRDefault="00EE66C3">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Дата изучения </w:t>
            </w:r>
          </w:p>
          <w:p w:rsidR="00FC0E16" w:rsidRPr="00D72E5A" w:rsidRDefault="00D72E5A">
            <w:pPr>
              <w:spacing w:after="0"/>
              <w:ind w:left="135"/>
              <w:rPr>
                <w:rFonts w:ascii="Times New Roman" w:hAnsi="Times New Roman" w:cs="Times New Roman"/>
                <w:sz w:val="24"/>
                <w:szCs w:val="24"/>
                <w:lang w:val="ru-RU"/>
              </w:rPr>
            </w:pPr>
            <w:r w:rsidRPr="00D72E5A">
              <w:rPr>
                <w:rFonts w:ascii="Times New Roman" w:hAnsi="Times New Roman" w:cs="Times New Roman"/>
                <w:sz w:val="24"/>
                <w:szCs w:val="24"/>
                <w:lang w:val="ru-RU"/>
              </w:rPr>
              <w:t>План/факт</w:t>
            </w:r>
          </w:p>
        </w:tc>
        <w:tc>
          <w:tcPr>
            <w:tcW w:w="1913"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Электронные цифровые образовательные ресурсы </w:t>
            </w:r>
          </w:p>
          <w:p w:rsidR="00FC0E16" w:rsidRDefault="00FC0E16">
            <w:pPr>
              <w:spacing w:after="0"/>
              <w:ind w:left="135"/>
            </w:pPr>
          </w:p>
        </w:tc>
      </w:tr>
      <w:tr w:rsidR="00FC0E16">
        <w:trPr>
          <w:trHeight w:val="144"/>
          <w:tblCellSpacing w:w="20" w:type="nil"/>
        </w:trPr>
        <w:tc>
          <w:tcPr>
            <w:tcW w:w="0" w:type="auto"/>
            <w:vMerge/>
            <w:tcBorders>
              <w:top w:val="nil"/>
            </w:tcBorders>
            <w:tcMar>
              <w:top w:w="50" w:type="dxa"/>
              <w:left w:w="100" w:type="dxa"/>
            </w:tcMar>
          </w:tcPr>
          <w:p w:rsidR="00FC0E16" w:rsidRDefault="00FC0E16"/>
        </w:tc>
        <w:tc>
          <w:tcPr>
            <w:tcW w:w="0" w:type="auto"/>
            <w:vMerge/>
            <w:tcBorders>
              <w:top w:val="nil"/>
            </w:tcBorders>
            <w:tcMar>
              <w:top w:w="50" w:type="dxa"/>
              <w:left w:w="100" w:type="dxa"/>
            </w:tcMar>
          </w:tcPr>
          <w:p w:rsidR="00FC0E16" w:rsidRDefault="00FC0E16"/>
        </w:tc>
        <w:tc>
          <w:tcPr>
            <w:tcW w:w="775"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Всего </w:t>
            </w:r>
          </w:p>
          <w:p w:rsidR="00FC0E16" w:rsidRDefault="00FC0E16">
            <w:pPr>
              <w:spacing w:after="0"/>
              <w:ind w:left="135"/>
            </w:pPr>
          </w:p>
        </w:tc>
        <w:tc>
          <w:tcPr>
            <w:tcW w:w="1465"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Контрольные работы </w:t>
            </w:r>
          </w:p>
          <w:p w:rsidR="00FC0E16" w:rsidRDefault="00FC0E16">
            <w:pPr>
              <w:spacing w:after="0"/>
              <w:ind w:left="135"/>
            </w:pPr>
          </w:p>
        </w:tc>
        <w:tc>
          <w:tcPr>
            <w:tcW w:w="1568"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Практические работы </w:t>
            </w:r>
          </w:p>
          <w:p w:rsidR="00FC0E16" w:rsidRDefault="00FC0E16">
            <w:pPr>
              <w:spacing w:after="0"/>
              <w:ind w:left="135"/>
            </w:pPr>
          </w:p>
        </w:tc>
        <w:tc>
          <w:tcPr>
            <w:tcW w:w="0" w:type="auto"/>
            <w:vMerge/>
            <w:tcBorders>
              <w:top w:val="nil"/>
            </w:tcBorders>
            <w:tcMar>
              <w:top w:w="50" w:type="dxa"/>
              <w:left w:w="100" w:type="dxa"/>
            </w:tcMar>
          </w:tcPr>
          <w:p w:rsidR="00FC0E16" w:rsidRDefault="00FC0E16"/>
        </w:tc>
        <w:tc>
          <w:tcPr>
            <w:tcW w:w="0" w:type="auto"/>
            <w:vMerge/>
            <w:tcBorders>
              <w:top w:val="nil"/>
            </w:tcBorders>
            <w:tcMar>
              <w:top w:w="50" w:type="dxa"/>
              <w:left w:w="100" w:type="dxa"/>
            </w:tcMar>
          </w:tcPr>
          <w:p w:rsidR="00FC0E16" w:rsidRDefault="00FC0E16"/>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1</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730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p w:rsidR="008F20C6" w:rsidRPr="00730E3D"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2</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730E3D" w:rsidRDefault="00730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3</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730E3D" w:rsidRDefault="00730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4</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730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p w:rsidR="008F20C6" w:rsidRPr="00730E3D"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5</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Метан и этан — простейшие представители алканов</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730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w:t>
            </w:r>
          </w:p>
          <w:p w:rsidR="00D72E5A" w:rsidRPr="00730E3D" w:rsidRDefault="00D72E5A">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6</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Алкены: состав и строение, свойства</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730E3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8.10</w:t>
            </w:r>
            <w:r w:rsidR="00D72E5A">
              <w:rPr>
                <w:rFonts w:ascii="Times New Roman" w:hAnsi="Times New Roman" w:cs="Times New Roman"/>
                <w:sz w:val="24"/>
                <w:szCs w:val="24"/>
                <w:lang w:val="ru-RU"/>
              </w:rPr>
              <w:t xml:space="preserve"> </w:t>
            </w:r>
          </w:p>
          <w:p w:rsidR="00D72E5A" w:rsidRPr="00730E3D" w:rsidRDefault="00D72E5A">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7</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Этилен и пропилен — простейшие представители алкенов</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p w:rsidR="00D72E5A" w:rsidRPr="00D72E5A" w:rsidRDefault="00D72E5A">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8</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p w:rsidR="008F20C6" w:rsidRPr="00D72E5A"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9</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 xml:space="preserve">Алкадиены. Бутадиен-1,3 и метилбутадиен-1,3. Получение </w:t>
            </w:r>
            <w:r w:rsidRPr="005752E9">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четв.</w:t>
            </w:r>
          </w:p>
          <w:p w:rsidR="00D72E5A"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5.11</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C0E16" w:rsidRDefault="00EE66C3">
            <w:pPr>
              <w:spacing w:after="0"/>
              <w:ind w:left="135"/>
            </w:pPr>
            <w:r w:rsidRPr="005752E9">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7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11</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p w:rsidR="008F20C6" w:rsidRPr="00D72E5A"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12</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Арены: бензол и толуол. Токсичность аренов</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13</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3.12</w:t>
            </w:r>
          </w:p>
          <w:p w:rsidR="008F20C6" w:rsidRPr="00D72E5A"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14</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15</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16</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p w:rsidR="008F20C6" w:rsidRPr="00D72E5A"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17</w:t>
            </w:r>
          </w:p>
        </w:tc>
        <w:tc>
          <w:tcPr>
            <w:tcW w:w="3520" w:type="dxa"/>
            <w:tcMar>
              <w:top w:w="50" w:type="dxa"/>
              <w:left w:w="100" w:type="dxa"/>
            </w:tcMar>
            <w:vAlign w:val="center"/>
          </w:tcPr>
          <w:p w:rsidR="00FC0E16" w:rsidRDefault="00EE66C3">
            <w:pPr>
              <w:spacing w:after="0"/>
              <w:ind w:left="135"/>
            </w:pPr>
            <w:r w:rsidRPr="005752E9">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7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четв.</w:t>
            </w:r>
          </w:p>
          <w:p w:rsid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p w:rsidR="00D72E5A" w:rsidRPr="00D72E5A" w:rsidRDefault="00D72E5A">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18</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p w:rsidR="008F20C6" w:rsidRPr="00D72E5A"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19</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p w:rsidR="008F20C6" w:rsidRPr="00D72E5A"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20</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4.02</w:t>
            </w:r>
          </w:p>
          <w:p w:rsidR="008F20C6" w:rsidRPr="00D72E5A"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21</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 xml:space="preserve">Одноосновные предельные карбоновые </w:t>
            </w:r>
            <w:r w:rsidRPr="005752E9">
              <w:rPr>
                <w:rFonts w:ascii="Times New Roman" w:hAnsi="Times New Roman"/>
                <w:color w:val="000000"/>
                <w:sz w:val="24"/>
                <w:lang w:val="ru-RU"/>
              </w:rPr>
              <w:lastRenderedPageBreak/>
              <w:t>кислоты: муравьиная и уксусная</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p w:rsidR="008F20C6" w:rsidRPr="00D72E5A"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23</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24</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p w:rsidR="008F20C6" w:rsidRPr="00D72E5A"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25</w:t>
            </w:r>
          </w:p>
        </w:tc>
        <w:tc>
          <w:tcPr>
            <w:tcW w:w="3520" w:type="dxa"/>
            <w:tcMar>
              <w:top w:w="50" w:type="dxa"/>
              <w:left w:w="100" w:type="dxa"/>
            </w:tcMar>
            <w:vAlign w:val="center"/>
          </w:tcPr>
          <w:p w:rsidR="00FC0E16" w:rsidRDefault="00EE66C3">
            <w:pPr>
              <w:spacing w:after="0"/>
              <w:ind w:left="135"/>
            </w:pPr>
            <w:r w:rsidRPr="005752E9">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7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26</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p w:rsidR="008F20C6" w:rsidRPr="00D72E5A" w:rsidRDefault="008F20C6">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27</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25.03</w:t>
            </w:r>
          </w:p>
        </w:tc>
        <w:tc>
          <w:tcPr>
            <w:tcW w:w="1913" w:type="dxa"/>
            <w:tcMar>
              <w:top w:w="50" w:type="dxa"/>
              <w:left w:w="100" w:type="dxa"/>
            </w:tcMar>
            <w:vAlign w:val="center"/>
          </w:tcPr>
          <w:p w:rsidR="00FC0E16" w:rsidRDefault="00FC0E16">
            <w:pPr>
              <w:spacing w:after="0"/>
              <w:ind w:left="135"/>
            </w:pPr>
          </w:p>
        </w:tc>
      </w:tr>
      <w:tr w:rsidR="00FC0E16" w:rsidRPr="00D72E5A">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28</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4 четв. </w:t>
            </w:r>
          </w:p>
          <w:p w:rsid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p w:rsidR="00D72E5A" w:rsidRPr="00D72E5A" w:rsidRDefault="00D72E5A">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Pr="00D72E5A" w:rsidRDefault="00FC0E16">
            <w:pPr>
              <w:spacing w:after="0"/>
              <w:ind w:left="135"/>
              <w:rPr>
                <w:lang w:val="ru-RU"/>
              </w:rPr>
            </w:pPr>
          </w:p>
        </w:tc>
      </w:tr>
      <w:tr w:rsidR="00FC0E16" w:rsidRPr="00D72E5A">
        <w:trPr>
          <w:trHeight w:val="144"/>
          <w:tblCellSpacing w:w="20" w:type="nil"/>
        </w:trPr>
        <w:tc>
          <w:tcPr>
            <w:tcW w:w="345" w:type="dxa"/>
            <w:tcMar>
              <w:top w:w="50" w:type="dxa"/>
              <w:left w:w="100" w:type="dxa"/>
            </w:tcMar>
            <w:vAlign w:val="center"/>
          </w:tcPr>
          <w:p w:rsidR="00FC0E16" w:rsidRPr="00D72E5A" w:rsidRDefault="00EE66C3">
            <w:pPr>
              <w:spacing w:after="0"/>
              <w:rPr>
                <w:lang w:val="ru-RU"/>
              </w:rPr>
            </w:pPr>
            <w:r w:rsidRPr="00D72E5A">
              <w:rPr>
                <w:rFonts w:ascii="Times New Roman" w:hAnsi="Times New Roman"/>
                <w:color w:val="000000"/>
                <w:sz w:val="24"/>
                <w:lang w:val="ru-RU"/>
              </w:rPr>
              <w:t>29</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FC0E16" w:rsidRPr="00D72E5A" w:rsidRDefault="00EE66C3">
            <w:pPr>
              <w:spacing w:after="0"/>
              <w:ind w:left="135"/>
              <w:jc w:val="center"/>
              <w:rPr>
                <w:lang w:val="ru-RU"/>
              </w:rPr>
            </w:pPr>
            <w:r w:rsidRPr="005752E9">
              <w:rPr>
                <w:rFonts w:ascii="Times New Roman" w:hAnsi="Times New Roman"/>
                <w:color w:val="000000"/>
                <w:sz w:val="24"/>
                <w:lang w:val="ru-RU"/>
              </w:rPr>
              <w:t xml:space="preserve"> </w:t>
            </w:r>
            <w:r w:rsidRPr="00D72E5A">
              <w:rPr>
                <w:rFonts w:ascii="Times New Roman" w:hAnsi="Times New Roman"/>
                <w:color w:val="000000"/>
                <w:sz w:val="24"/>
                <w:lang w:val="ru-RU"/>
              </w:rPr>
              <w:t xml:space="preserve">1 </w:t>
            </w:r>
          </w:p>
        </w:tc>
        <w:tc>
          <w:tcPr>
            <w:tcW w:w="1465" w:type="dxa"/>
            <w:tcMar>
              <w:top w:w="50" w:type="dxa"/>
              <w:left w:w="100" w:type="dxa"/>
            </w:tcMar>
            <w:vAlign w:val="center"/>
          </w:tcPr>
          <w:p w:rsidR="00FC0E16" w:rsidRPr="00D72E5A" w:rsidRDefault="00EE66C3">
            <w:pPr>
              <w:spacing w:after="0"/>
              <w:ind w:left="135"/>
              <w:jc w:val="center"/>
              <w:rPr>
                <w:lang w:val="ru-RU"/>
              </w:rPr>
            </w:pPr>
            <w:r w:rsidRPr="00D72E5A">
              <w:rPr>
                <w:rFonts w:ascii="Times New Roman" w:hAnsi="Times New Roman"/>
                <w:color w:val="000000"/>
                <w:sz w:val="24"/>
                <w:lang w:val="ru-RU"/>
              </w:rPr>
              <w:t xml:space="preserve"> 1 </w:t>
            </w:r>
          </w:p>
        </w:tc>
        <w:tc>
          <w:tcPr>
            <w:tcW w:w="1568" w:type="dxa"/>
            <w:tcMar>
              <w:top w:w="50" w:type="dxa"/>
              <w:left w:w="100" w:type="dxa"/>
            </w:tcMar>
            <w:vAlign w:val="center"/>
          </w:tcPr>
          <w:p w:rsidR="00FC0E16" w:rsidRPr="00D72E5A" w:rsidRDefault="00FC0E16">
            <w:pPr>
              <w:spacing w:after="0"/>
              <w:ind w:left="135"/>
              <w:jc w:val="center"/>
              <w:rPr>
                <w:lang w:val="ru-RU"/>
              </w:rP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913" w:type="dxa"/>
            <w:tcMar>
              <w:top w:w="50" w:type="dxa"/>
              <w:left w:w="100" w:type="dxa"/>
            </w:tcMar>
            <w:vAlign w:val="center"/>
          </w:tcPr>
          <w:p w:rsidR="00FC0E16" w:rsidRPr="00D72E5A" w:rsidRDefault="00FC0E16">
            <w:pPr>
              <w:spacing w:after="0"/>
              <w:ind w:left="135"/>
              <w:rPr>
                <w:lang w:val="ru-RU"/>
              </w:rPr>
            </w:pPr>
          </w:p>
        </w:tc>
      </w:tr>
      <w:tr w:rsidR="00FC0E16">
        <w:trPr>
          <w:trHeight w:val="144"/>
          <w:tblCellSpacing w:w="20" w:type="nil"/>
        </w:trPr>
        <w:tc>
          <w:tcPr>
            <w:tcW w:w="345" w:type="dxa"/>
            <w:tcMar>
              <w:top w:w="50" w:type="dxa"/>
              <w:left w:w="100" w:type="dxa"/>
            </w:tcMar>
            <w:vAlign w:val="center"/>
          </w:tcPr>
          <w:p w:rsidR="00FC0E16" w:rsidRPr="00D72E5A" w:rsidRDefault="00EE66C3">
            <w:pPr>
              <w:spacing w:after="0"/>
              <w:rPr>
                <w:lang w:val="ru-RU"/>
              </w:rPr>
            </w:pPr>
            <w:r w:rsidRPr="00D72E5A">
              <w:rPr>
                <w:rFonts w:ascii="Times New Roman" w:hAnsi="Times New Roman"/>
                <w:color w:val="000000"/>
                <w:sz w:val="24"/>
                <w:lang w:val="ru-RU"/>
              </w:rPr>
              <w:t>30</w:t>
            </w:r>
          </w:p>
        </w:tc>
        <w:tc>
          <w:tcPr>
            <w:tcW w:w="3520" w:type="dxa"/>
            <w:tcMar>
              <w:top w:w="50" w:type="dxa"/>
              <w:left w:w="100" w:type="dxa"/>
            </w:tcMar>
            <w:vAlign w:val="center"/>
          </w:tcPr>
          <w:p w:rsidR="00FC0E16" w:rsidRPr="00D72E5A" w:rsidRDefault="00EE66C3">
            <w:pPr>
              <w:spacing w:after="0"/>
              <w:ind w:left="135"/>
              <w:rPr>
                <w:lang w:val="ru-RU"/>
              </w:rPr>
            </w:pPr>
            <w:r w:rsidRPr="00D72E5A">
              <w:rPr>
                <w:rFonts w:ascii="Times New Roman" w:hAnsi="Times New Roman"/>
                <w:color w:val="000000"/>
                <w:sz w:val="24"/>
                <w:lang w:val="ru-RU"/>
              </w:rPr>
              <w:t>Амины: метиламин и анилин</w:t>
            </w:r>
          </w:p>
        </w:tc>
        <w:tc>
          <w:tcPr>
            <w:tcW w:w="775" w:type="dxa"/>
            <w:tcMar>
              <w:top w:w="50" w:type="dxa"/>
              <w:left w:w="100" w:type="dxa"/>
            </w:tcMar>
            <w:vAlign w:val="center"/>
          </w:tcPr>
          <w:p w:rsidR="00FC0E16" w:rsidRDefault="00EE66C3">
            <w:pPr>
              <w:spacing w:after="0"/>
              <w:ind w:left="135"/>
              <w:jc w:val="center"/>
            </w:pPr>
            <w:r w:rsidRPr="00D72E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p w:rsidR="00D72E5A" w:rsidRPr="00D72E5A" w:rsidRDefault="00D72E5A">
            <w:pPr>
              <w:spacing w:after="0"/>
              <w:ind w:left="135"/>
              <w:rPr>
                <w:rFonts w:ascii="Times New Roman" w:hAnsi="Times New Roman" w:cs="Times New Roman"/>
                <w:sz w:val="24"/>
                <w:szCs w:val="24"/>
                <w:lang w:val="ru-RU"/>
              </w:rPr>
            </w:pP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31</w:t>
            </w:r>
          </w:p>
        </w:tc>
        <w:tc>
          <w:tcPr>
            <w:tcW w:w="3520" w:type="dxa"/>
            <w:tcMar>
              <w:top w:w="50" w:type="dxa"/>
              <w:left w:w="100" w:type="dxa"/>
            </w:tcMar>
            <w:vAlign w:val="center"/>
          </w:tcPr>
          <w:p w:rsidR="00FC0E16" w:rsidRDefault="00EE66C3">
            <w:pPr>
              <w:spacing w:after="0"/>
              <w:ind w:left="135"/>
            </w:pPr>
            <w:r w:rsidRPr="005752E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7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32</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 xml:space="preserve">Белки как природные </w:t>
            </w:r>
            <w:r w:rsidRPr="005752E9">
              <w:rPr>
                <w:rFonts w:ascii="Times New Roman" w:hAnsi="Times New Roman"/>
                <w:color w:val="000000"/>
                <w:sz w:val="24"/>
                <w:lang w:val="ru-RU"/>
              </w:rPr>
              <w:lastRenderedPageBreak/>
              <w:t>высокомолекулярные соединения</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6.05</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345" w:type="dxa"/>
            <w:tcMar>
              <w:top w:w="50" w:type="dxa"/>
              <w:left w:w="100" w:type="dxa"/>
            </w:tcMar>
            <w:vAlign w:val="center"/>
          </w:tcPr>
          <w:p w:rsidR="00FC0E16" w:rsidRDefault="00EE66C3">
            <w:pPr>
              <w:spacing w:after="0"/>
            </w:pPr>
            <w:r>
              <w:rPr>
                <w:rFonts w:ascii="Times New Roman" w:hAnsi="Times New Roman"/>
                <w:color w:val="000000"/>
                <w:sz w:val="24"/>
              </w:rPr>
              <w:t>34</w:t>
            </w:r>
          </w:p>
        </w:tc>
        <w:tc>
          <w:tcPr>
            <w:tcW w:w="3520" w:type="dxa"/>
            <w:tcMar>
              <w:top w:w="50" w:type="dxa"/>
              <w:left w:w="100" w:type="dxa"/>
            </w:tcMar>
            <w:vAlign w:val="center"/>
          </w:tcPr>
          <w:p w:rsidR="00FC0E16" w:rsidRDefault="00EE66C3">
            <w:pPr>
              <w:spacing w:after="0"/>
              <w:ind w:left="135"/>
            </w:pPr>
            <w:r w:rsidRPr="005752E9">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7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C0E16" w:rsidRDefault="00FC0E16">
            <w:pPr>
              <w:spacing w:after="0"/>
              <w:ind w:left="135"/>
              <w:jc w:val="center"/>
            </w:pPr>
          </w:p>
        </w:tc>
        <w:tc>
          <w:tcPr>
            <w:tcW w:w="1568" w:type="dxa"/>
            <w:tcMar>
              <w:top w:w="50" w:type="dxa"/>
              <w:left w:w="100" w:type="dxa"/>
            </w:tcMar>
            <w:vAlign w:val="center"/>
          </w:tcPr>
          <w:p w:rsidR="00FC0E16" w:rsidRDefault="00FC0E16">
            <w:pPr>
              <w:spacing w:after="0"/>
              <w:ind w:left="135"/>
              <w:jc w:val="center"/>
            </w:pPr>
          </w:p>
        </w:tc>
        <w:tc>
          <w:tcPr>
            <w:tcW w:w="1207" w:type="dxa"/>
            <w:tcMar>
              <w:top w:w="50" w:type="dxa"/>
              <w:left w:w="100" w:type="dxa"/>
            </w:tcMar>
            <w:vAlign w:val="center"/>
          </w:tcPr>
          <w:p w:rsidR="00FC0E16" w:rsidRPr="00D72E5A" w:rsidRDefault="00D72E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1913"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2"/>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C0E16" w:rsidRDefault="00FC0E16"/>
        </w:tc>
      </w:tr>
    </w:tbl>
    <w:p w:rsidR="00FC0E16" w:rsidRDefault="00FC0E16">
      <w:pPr>
        <w:sectPr w:rsidR="00FC0E16">
          <w:pgSz w:w="16383" w:h="11906" w:orient="landscape"/>
          <w:pgMar w:top="1134" w:right="850" w:bottom="1134" w:left="1701" w:header="720" w:footer="720" w:gutter="0"/>
          <w:cols w:space="720"/>
        </w:sectPr>
      </w:pPr>
    </w:p>
    <w:p w:rsidR="00FC0E16" w:rsidRDefault="00EE66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743"/>
        <w:gridCol w:w="1100"/>
        <w:gridCol w:w="1841"/>
        <w:gridCol w:w="1910"/>
        <w:gridCol w:w="1422"/>
        <w:gridCol w:w="2221"/>
      </w:tblGrid>
      <w:tr w:rsidR="00FC0E16">
        <w:trPr>
          <w:trHeight w:val="144"/>
          <w:tblCellSpacing w:w="20" w:type="nil"/>
        </w:trPr>
        <w:tc>
          <w:tcPr>
            <w:tcW w:w="307"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 п/п </w:t>
            </w:r>
          </w:p>
          <w:p w:rsidR="00FC0E16" w:rsidRDefault="00FC0E16">
            <w:pPr>
              <w:spacing w:after="0"/>
              <w:ind w:left="135"/>
            </w:pPr>
          </w:p>
        </w:tc>
        <w:tc>
          <w:tcPr>
            <w:tcW w:w="4136"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Тема урока </w:t>
            </w:r>
          </w:p>
          <w:p w:rsidR="00FC0E16" w:rsidRDefault="00FC0E16">
            <w:pPr>
              <w:spacing w:after="0"/>
              <w:ind w:left="135"/>
            </w:pPr>
          </w:p>
        </w:tc>
        <w:tc>
          <w:tcPr>
            <w:tcW w:w="0" w:type="auto"/>
            <w:gridSpan w:val="3"/>
            <w:tcMar>
              <w:top w:w="50" w:type="dxa"/>
              <w:left w:w="100" w:type="dxa"/>
            </w:tcMar>
            <w:vAlign w:val="center"/>
          </w:tcPr>
          <w:p w:rsidR="00FC0E16" w:rsidRDefault="00EE66C3">
            <w:pPr>
              <w:spacing w:after="0"/>
            </w:pPr>
            <w:r>
              <w:rPr>
                <w:rFonts w:ascii="Times New Roman" w:hAnsi="Times New Roman"/>
                <w:b/>
                <w:color w:val="000000"/>
                <w:sz w:val="24"/>
              </w:rPr>
              <w:t>Количество часов</w:t>
            </w:r>
          </w:p>
        </w:tc>
        <w:tc>
          <w:tcPr>
            <w:tcW w:w="1150"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Дата изучения </w:t>
            </w:r>
          </w:p>
          <w:p w:rsidR="00FC0E16" w:rsidRPr="00FA0824" w:rsidRDefault="00FA0824">
            <w:pPr>
              <w:spacing w:after="0"/>
              <w:ind w:left="135"/>
              <w:rPr>
                <w:rFonts w:ascii="Times New Roman" w:hAnsi="Times New Roman" w:cs="Times New Roman"/>
                <w:sz w:val="24"/>
                <w:szCs w:val="24"/>
                <w:lang w:val="ru-RU"/>
              </w:rPr>
            </w:pPr>
            <w:r w:rsidRPr="00FA0824">
              <w:rPr>
                <w:rFonts w:ascii="Times New Roman" w:hAnsi="Times New Roman" w:cs="Times New Roman"/>
                <w:sz w:val="24"/>
                <w:szCs w:val="24"/>
                <w:lang w:val="ru-RU"/>
              </w:rPr>
              <w:t>План/факт</w:t>
            </w:r>
          </w:p>
        </w:tc>
        <w:tc>
          <w:tcPr>
            <w:tcW w:w="1834" w:type="dxa"/>
            <w:vMerge w:val="restart"/>
            <w:tcMar>
              <w:top w:w="50" w:type="dxa"/>
              <w:left w:w="100" w:type="dxa"/>
            </w:tcMar>
            <w:vAlign w:val="center"/>
          </w:tcPr>
          <w:p w:rsidR="00FC0E16" w:rsidRDefault="00EE66C3">
            <w:pPr>
              <w:spacing w:after="0"/>
              <w:ind w:left="135"/>
            </w:pPr>
            <w:r>
              <w:rPr>
                <w:rFonts w:ascii="Times New Roman" w:hAnsi="Times New Roman"/>
                <w:b/>
                <w:color w:val="000000"/>
                <w:sz w:val="24"/>
              </w:rPr>
              <w:t xml:space="preserve">Электронные цифровые образовательные ресурсы </w:t>
            </w:r>
          </w:p>
          <w:p w:rsidR="00FC0E16" w:rsidRDefault="00FC0E16">
            <w:pPr>
              <w:spacing w:after="0"/>
              <w:ind w:left="135"/>
            </w:pPr>
          </w:p>
        </w:tc>
      </w:tr>
      <w:tr w:rsidR="00FC0E16">
        <w:trPr>
          <w:trHeight w:val="144"/>
          <w:tblCellSpacing w:w="20" w:type="nil"/>
        </w:trPr>
        <w:tc>
          <w:tcPr>
            <w:tcW w:w="0" w:type="auto"/>
            <w:vMerge/>
            <w:tcBorders>
              <w:top w:val="nil"/>
            </w:tcBorders>
            <w:tcMar>
              <w:top w:w="50" w:type="dxa"/>
              <w:left w:w="100" w:type="dxa"/>
            </w:tcMar>
          </w:tcPr>
          <w:p w:rsidR="00FC0E16" w:rsidRDefault="00FC0E16"/>
        </w:tc>
        <w:tc>
          <w:tcPr>
            <w:tcW w:w="0" w:type="auto"/>
            <w:vMerge/>
            <w:tcBorders>
              <w:top w:val="nil"/>
            </w:tcBorders>
            <w:tcMar>
              <w:top w:w="50" w:type="dxa"/>
              <w:left w:w="100" w:type="dxa"/>
            </w:tcMar>
          </w:tcPr>
          <w:p w:rsidR="00FC0E16" w:rsidRDefault="00FC0E16"/>
        </w:tc>
        <w:tc>
          <w:tcPr>
            <w:tcW w:w="708"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Всего </w:t>
            </w:r>
          </w:p>
          <w:p w:rsidR="00FC0E16" w:rsidRDefault="00FC0E16">
            <w:pPr>
              <w:spacing w:after="0"/>
              <w:ind w:left="135"/>
            </w:pPr>
          </w:p>
        </w:tc>
        <w:tc>
          <w:tcPr>
            <w:tcW w:w="1386"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Контрольные работы </w:t>
            </w:r>
          </w:p>
          <w:p w:rsidR="00FC0E16" w:rsidRDefault="00FC0E16">
            <w:pPr>
              <w:spacing w:after="0"/>
              <w:ind w:left="135"/>
            </w:pPr>
          </w:p>
        </w:tc>
        <w:tc>
          <w:tcPr>
            <w:tcW w:w="1495" w:type="dxa"/>
            <w:tcMar>
              <w:top w:w="50" w:type="dxa"/>
              <w:left w:w="100" w:type="dxa"/>
            </w:tcMar>
            <w:vAlign w:val="center"/>
          </w:tcPr>
          <w:p w:rsidR="00FC0E16" w:rsidRDefault="00EE66C3">
            <w:pPr>
              <w:spacing w:after="0"/>
              <w:ind w:left="135"/>
            </w:pPr>
            <w:r>
              <w:rPr>
                <w:rFonts w:ascii="Times New Roman" w:hAnsi="Times New Roman"/>
                <w:b/>
                <w:color w:val="000000"/>
                <w:sz w:val="24"/>
              </w:rPr>
              <w:t xml:space="preserve">Практические работы </w:t>
            </w:r>
          </w:p>
          <w:p w:rsidR="00FC0E16" w:rsidRDefault="00FC0E16">
            <w:pPr>
              <w:spacing w:after="0"/>
              <w:ind w:left="135"/>
            </w:pPr>
          </w:p>
        </w:tc>
        <w:tc>
          <w:tcPr>
            <w:tcW w:w="0" w:type="auto"/>
            <w:vMerge/>
            <w:tcBorders>
              <w:top w:val="nil"/>
            </w:tcBorders>
            <w:tcMar>
              <w:top w:w="50" w:type="dxa"/>
              <w:left w:w="100" w:type="dxa"/>
            </w:tcMar>
          </w:tcPr>
          <w:p w:rsidR="00FC0E16" w:rsidRDefault="00FC0E16"/>
        </w:tc>
        <w:tc>
          <w:tcPr>
            <w:tcW w:w="0" w:type="auto"/>
            <w:vMerge/>
            <w:tcBorders>
              <w:top w:val="nil"/>
            </w:tcBorders>
            <w:tcMar>
              <w:top w:w="50" w:type="dxa"/>
              <w:left w:w="100" w:type="dxa"/>
            </w:tcMar>
          </w:tcPr>
          <w:p w:rsidR="00FC0E16" w:rsidRDefault="00FC0E16"/>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1</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4.09</w:t>
            </w:r>
          </w:p>
          <w:p w:rsidR="00FA0824" w:rsidRPr="0043134E"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2</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3</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4</w:t>
            </w:r>
          </w:p>
        </w:tc>
        <w:tc>
          <w:tcPr>
            <w:tcW w:w="4136" w:type="dxa"/>
            <w:tcMar>
              <w:top w:w="50" w:type="dxa"/>
              <w:left w:w="100" w:type="dxa"/>
            </w:tcMar>
            <w:vAlign w:val="center"/>
          </w:tcPr>
          <w:p w:rsidR="00FC0E16" w:rsidRDefault="00EE66C3">
            <w:pPr>
              <w:spacing w:after="0"/>
              <w:ind w:left="135"/>
            </w:pPr>
            <w:r w:rsidRPr="005752E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0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5</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6</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8</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9</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четв.</w:t>
            </w:r>
          </w:p>
          <w:p w:rsid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p w:rsidR="00FA0824" w:rsidRPr="0043134E"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10</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11</w:t>
            </w:r>
          </w:p>
        </w:tc>
        <w:tc>
          <w:tcPr>
            <w:tcW w:w="4136" w:type="dxa"/>
            <w:tcMar>
              <w:top w:w="50" w:type="dxa"/>
              <w:left w:w="100" w:type="dxa"/>
            </w:tcMar>
            <w:vAlign w:val="center"/>
          </w:tcPr>
          <w:p w:rsidR="00FC0E16" w:rsidRDefault="00EE66C3">
            <w:pPr>
              <w:spacing w:after="0"/>
              <w:ind w:left="135"/>
            </w:pPr>
            <w:r w:rsidRPr="005752E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752E9">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0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12</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13</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p w:rsidR="00FA0824" w:rsidRPr="0043134E"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14</w:t>
            </w:r>
          </w:p>
        </w:tc>
        <w:tc>
          <w:tcPr>
            <w:tcW w:w="4136" w:type="dxa"/>
            <w:tcMar>
              <w:top w:w="50" w:type="dxa"/>
              <w:left w:w="100" w:type="dxa"/>
            </w:tcMar>
            <w:vAlign w:val="center"/>
          </w:tcPr>
          <w:p w:rsidR="00FC0E16" w:rsidRDefault="00EE66C3">
            <w:pPr>
              <w:spacing w:after="0"/>
              <w:ind w:left="135"/>
            </w:pPr>
            <w:r w:rsidRPr="005752E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0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43134E">
            <w:pPr>
              <w:spacing w:after="0"/>
              <w:ind w:left="135"/>
              <w:rPr>
                <w:rFonts w:ascii="Times New Roman" w:hAnsi="Times New Roman" w:cs="Times New Roman"/>
                <w:sz w:val="24"/>
                <w:szCs w:val="24"/>
                <w:lang w:val="ru-RU"/>
              </w:rPr>
            </w:pPr>
            <w:r w:rsidRPr="0043134E">
              <w:rPr>
                <w:rFonts w:ascii="Times New Roman" w:hAnsi="Times New Roman" w:cs="Times New Roman"/>
                <w:sz w:val="24"/>
                <w:szCs w:val="24"/>
                <w:lang w:val="ru-RU"/>
              </w:rPr>
              <w:t>18.12</w:t>
            </w:r>
          </w:p>
          <w:p w:rsidR="00FA0824" w:rsidRPr="0043134E"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16</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sidRPr="0043134E">
              <w:rPr>
                <w:rFonts w:ascii="Times New Roman" w:hAnsi="Times New Roman" w:cs="Times New Roman"/>
                <w:sz w:val="24"/>
                <w:szCs w:val="24"/>
                <w:lang w:val="ru-RU"/>
              </w:rPr>
              <w:t>25.12</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17</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четв.</w:t>
            </w:r>
          </w:p>
          <w:p w:rsid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8.01</w:t>
            </w:r>
          </w:p>
          <w:p w:rsidR="00FA0824" w:rsidRPr="0043134E"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18</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Химические свойства цинка, железа и их соединений</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p w:rsidR="00FA0824" w:rsidRPr="0043134E"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19</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20</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21</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sidRPr="0043134E">
              <w:rPr>
                <w:rFonts w:ascii="Times New Roman" w:hAnsi="Times New Roman" w:cs="Times New Roman"/>
                <w:sz w:val="24"/>
                <w:szCs w:val="24"/>
                <w:lang w:val="ru-RU"/>
              </w:rPr>
              <w:t>5.02</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22</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43134E">
            <w:pPr>
              <w:spacing w:after="0"/>
              <w:ind w:left="135"/>
              <w:rPr>
                <w:rFonts w:ascii="Times New Roman" w:hAnsi="Times New Roman" w:cs="Times New Roman"/>
                <w:sz w:val="24"/>
                <w:szCs w:val="24"/>
                <w:lang w:val="ru-RU"/>
              </w:rPr>
            </w:pPr>
            <w:r w:rsidRPr="0043134E">
              <w:rPr>
                <w:rFonts w:ascii="Times New Roman" w:hAnsi="Times New Roman" w:cs="Times New Roman"/>
                <w:sz w:val="24"/>
                <w:szCs w:val="24"/>
                <w:lang w:val="ru-RU"/>
              </w:rPr>
              <w:t>12.02</w:t>
            </w:r>
          </w:p>
          <w:p w:rsidR="00FA0824" w:rsidRPr="0043134E"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23</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Химические свойства азота, фософра и их соединений</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p w:rsidR="00FA0824" w:rsidRPr="0043134E"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24</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p w:rsidR="00FA0824" w:rsidRPr="0043134E"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25</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5.03</w:t>
            </w:r>
          </w:p>
          <w:p w:rsidR="00FA0824" w:rsidRPr="0043134E"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43134E" w:rsidRDefault="0043134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27</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FC0E16" w:rsidRPr="00563C72" w:rsidRDefault="00563C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28</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563C72" w:rsidRDefault="00563C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26.03</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29</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563C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четв.</w:t>
            </w:r>
          </w:p>
          <w:p w:rsidR="00563C72" w:rsidRDefault="00563C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9.04</w:t>
            </w:r>
          </w:p>
          <w:p w:rsidR="00FA0824" w:rsidRPr="00563C72"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30</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563C72" w:rsidRDefault="00563C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31</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563C72" w:rsidRDefault="00563C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32</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Pr="00563C72" w:rsidRDefault="00563C7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33</w:t>
            </w:r>
          </w:p>
        </w:tc>
        <w:tc>
          <w:tcPr>
            <w:tcW w:w="4136" w:type="dxa"/>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563C72">
            <w:pPr>
              <w:spacing w:after="0"/>
              <w:ind w:left="135"/>
              <w:rPr>
                <w:rFonts w:ascii="Times New Roman" w:hAnsi="Times New Roman" w:cs="Times New Roman"/>
                <w:sz w:val="24"/>
                <w:szCs w:val="24"/>
                <w:lang w:val="ru-RU"/>
              </w:rPr>
            </w:pPr>
            <w:r w:rsidRPr="00563C72">
              <w:rPr>
                <w:rFonts w:ascii="Times New Roman" w:hAnsi="Times New Roman" w:cs="Times New Roman"/>
                <w:sz w:val="24"/>
                <w:szCs w:val="24"/>
                <w:lang w:val="ru-RU"/>
              </w:rPr>
              <w:t>7.05</w:t>
            </w:r>
          </w:p>
          <w:p w:rsidR="00FA0824" w:rsidRPr="00563C72"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307" w:type="dxa"/>
            <w:tcMar>
              <w:top w:w="50" w:type="dxa"/>
              <w:left w:w="100" w:type="dxa"/>
            </w:tcMar>
            <w:vAlign w:val="center"/>
          </w:tcPr>
          <w:p w:rsidR="00FC0E16" w:rsidRDefault="00EE66C3">
            <w:pPr>
              <w:spacing w:after="0"/>
            </w:pPr>
            <w:r>
              <w:rPr>
                <w:rFonts w:ascii="Times New Roman" w:hAnsi="Times New Roman"/>
                <w:color w:val="000000"/>
                <w:sz w:val="24"/>
              </w:rPr>
              <w:t>34</w:t>
            </w:r>
          </w:p>
        </w:tc>
        <w:tc>
          <w:tcPr>
            <w:tcW w:w="4136" w:type="dxa"/>
            <w:tcMar>
              <w:top w:w="50" w:type="dxa"/>
              <w:left w:w="100" w:type="dxa"/>
            </w:tcMar>
            <w:vAlign w:val="center"/>
          </w:tcPr>
          <w:p w:rsidR="00FC0E16" w:rsidRDefault="00EE66C3">
            <w:pPr>
              <w:spacing w:after="0"/>
              <w:ind w:left="135"/>
            </w:pPr>
            <w:r>
              <w:rPr>
                <w:rFonts w:ascii="Times New Roman" w:hAnsi="Times New Roman"/>
                <w:color w:val="000000"/>
                <w:sz w:val="24"/>
              </w:rPr>
              <w:t>Химия и здоровье человека</w:t>
            </w:r>
          </w:p>
        </w:tc>
        <w:tc>
          <w:tcPr>
            <w:tcW w:w="708"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FC0E16" w:rsidRDefault="00FC0E16">
            <w:pPr>
              <w:spacing w:after="0"/>
              <w:ind w:left="135"/>
              <w:jc w:val="center"/>
            </w:pPr>
          </w:p>
        </w:tc>
        <w:tc>
          <w:tcPr>
            <w:tcW w:w="1495" w:type="dxa"/>
            <w:tcMar>
              <w:top w:w="50" w:type="dxa"/>
              <w:left w:w="100" w:type="dxa"/>
            </w:tcMar>
            <w:vAlign w:val="center"/>
          </w:tcPr>
          <w:p w:rsidR="00FC0E16" w:rsidRDefault="00FC0E16">
            <w:pPr>
              <w:spacing w:after="0"/>
              <w:ind w:left="135"/>
              <w:jc w:val="center"/>
            </w:pPr>
          </w:p>
        </w:tc>
        <w:tc>
          <w:tcPr>
            <w:tcW w:w="1150" w:type="dxa"/>
            <w:tcMar>
              <w:top w:w="50" w:type="dxa"/>
              <w:left w:w="100" w:type="dxa"/>
            </w:tcMar>
            <w:vAlign w:val="center"/>
          </w:tcPr>
          <w:p w:rsidR="00FC0E16" w:rsidRDefault="00563C72">
            <w:pPr>
              <w:spacing w:after="0"/>
              <w:ind w:left="135"/>
              <w:rPr>
                <w:rFonts w:ascii="Times New Roman" w:hAnsi="Times New Roman" w:cs="Times New Roman"/>
                <w:sz w:val="24"/>
                <w:szCs w:val="24"/>
                <w:lang w:val="ru-RU"/>
              </w:rPr>
            </w:pPr>
            <w:r w:rsidRPr="00563C72">
              <w:rPr>
                <w:rFonts w:ascii="Times New Roman" w:hAnsi="Times New Roman" w:cs="Times New Roman"/>
                <w:sz w:val="24"/>
                <w:szCs w:val="24"/>
                <w:lang w:val="ru-RU"/>
              </w:rPr>
              <w:t>14.05</w:t>
            </w:r>
          </w:p>
          <w:p w:rsidR="00FA0824" w:rsidRPr="00563C72" w:rsidRDefault="00FA0824">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FC0E16" w:rsidRDefault="00FC0E16">
            <w:pPr>
              <w:spacing w:after="0"/>
              <w:ind w:left="135"/>
            </w:pPr>
          </w:p>
        </w:tc>
      </w:tr>
      <w:tr w:rsidR="00FC0E16">
        <w:trPr>
          <w:trHeight w:val="144"/>
          <w:tblCellSpacing w:w="20" w:type="nil"/>
        </w:trPr>
        <w:tc>
          <w:tcPr>
            <w:tcW w:w="0" w:type="auto"/>
            <w:gridSpan w:val="2"/>
            <w:tcMar>
              <w:top w:w="50" w:type="dxa"/>
              <w:left w:w="100" w:type="dxa"/>
            </w:tcMar>
            <w:vAlign w:val="center"/>
          </w:tcPr>
          <w:p w:rsidR="00FC0E16" w:rsidRPr="005752E9" w:rsidRDefault="00EE66C3">
            <w:pPr>
              <w:spacing w:after="0"/>
              <w:ind w:left="135"/>
              <w:rPr>
                <w:lang w:val="ru-RU"/>
              </w:rPr>
            </w:pPr>
            <w:r w:rsidRPr="005752E9">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FC0E16" w:rsidRDefault="00EE66C3">
            <w:pPr>
              <w:spacing w:after="0"/>
              <w:ind w:left="135"/>
              <w:jc w:val="center"/>
            </w:pPr>
            <w:r w:rsidRPr="005752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FC0E16" w:rsidRDefault="00EE66C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C0E16" w:rsidRDefault="00FC0E16"/>
        </w:tc>
      </w:tr>
    </w:tbl>
    <w:p w:rsidR="00FC0E16" w:rsidRDefault="00FC0E16">
      <w:pPr>
        <w:sectPr w:rsidR="00FC0E16">
          <w:pgSz w:w="16383" w:h="11906" w:orient="landscape"/>
          <w:pgMar w:top="1134" w:right="850" w:bottom="1134" w:left="1701" w:header="720" w:footer="720" w:gutter="0"/>
          <w:cols w:space="720"/>
        </w:sectPr>
      </w:pPr>
    </w:p>
    <w:p w:rsidR="00FC0E16" w:rsidRDefault="00FC0E16">
      <w:pPr>
        <w:sectPr w:rsidR="00FC0E16">
          <w:pgSz w:w="16383" w:h="11906" w:orient="landscape"/>
          <w:pgMar w:top="1134" w:right="850" w:bottom="1134" w:left="1701" w:header="720" w:footer="720" w:gutter="0"/>
          <w:cols w:space="720"/>
        </w:sectPr>
      </w:pPr>
    </w:p>
    <w:p w:rsidR="00FC0E16" w:rsidRDefault="00EE66C3">
      <w:pPr>
        <w:spacing w:after="0"/>
        <w:ind w:left="120"/>
      </w:pPr>
      <w:bookmarkStart w:id="8" w:name="block-10886626"/>
      <w:bookmarkEnd w:id="7"/>
      <w:r>
        <w:rPr>
          <w:rFonts w:ascii="Times New Roman" w:hAnsi="Times New Roman"/>
          <w:b/>
          <w:color w:val="000000"/>
          <w:sz w:val="28"/>
        </w:rPr>
        <w:lastRenderedPageBreak/>
        <w:t>УЧЕБНО-МЕТОДИЧЕСКОЕ ОБЕСПЕЧЕНИЕ ОБРАЗОВАТЕЛЬНОГО ПРОЦЕССА</w:t>
      </w:r>
    </w:p>
    <w:p w:rsidR="00FC0E16" w:rsidRDefault="00EE66C3">
      <w:pPr>
        <w:spacing w:after="0" w:line="480" w:lineRule="auto"/>
        <w:ind w:left="120"/>
      </w:pPr>
      <w:r>
        <w:rPr>
          <w:rFonts w:ascii="Times New Roman" w:hAnsi="Times New Roman"/>
          <w:b/>
          <w:color w:val="000000"/>
          <w:sz w:val="28"/>
        </w:rPr>
        <w:t>ОБЯЗАТЕЛЬНЫЕ УЧЕБНЫЕ МАТЕРИАЛЫ ДЛЯ УЧЕНИКА</w:t>
      </w:r>
    </w:p>
    <w:p w:rsidR="00FC0E16" w:rsidRDefault="00EE66C3">
      <w:pPr>
        <w:spacing w:after="0" w:line="480" w:lineRule="auto"/>
        <w:ind w:left="120"/>
      </w:pPr>
      <w:r>
        <w:rPr>
          <w:rFonts w:ascii="Times New Roman" w:hAnsi="Times New Roman"/>
          <w:color w:val="000000"/>
          <w:sz w:val="28"/>
        </w:rPr>
        <w:t>​‌‌​</w:t>
      </w:r>
    </w:p>
    <w:p w:rsidR="00FC0E16" w:rsidRDefault="00EE66C3">
      <w:pPr>
        <w:spacing w:after="0" w:line="480" w:lineRule="auto"/>
        <w:ind w:left="120"/>
      </w:pPr>
      <w:r>
        <w:rPr>
          <w:rFonts w:ascii="Times New Roman" w:hAnsi="Times New Roman"/>
          <w:color w:val="000000"/>
          <w:sz w:val="28"/>
        </w:rPr>
        <w:t>​‌‌</w:t>
      </w:r>
    </w:p>
    <w:p w:rsidR="00FC0E16" w:rsidRDefault="00EE66C3">
      <w:pPr>
        <w:spacing w:after="0"/>
        <w:ind w:left="120"/>
      </w:pPr>
      <w:r>
        <w:rPr>
          <w:rFonts w:ascii="Times New Roman" w:hAnsi="Times New Roman"/>
          <w:color w:val="000000"/>
          <w:sz w:val="28"/>
        </w:rPr>
        <w:t>​</w:t>
      </w:r>
    </w:p>
    <w:p w:rsidR="00FC0E16" w:rsidRDefault="00EE66C3">
      <w:pPr>
        <w:spacing w:after="0" w:line="480" w:lineRule="auto"/>
        <w:ind w:left="120"/>
      </w:pPr>
      <w:r>
        <w:rPr>
          <w:rFonts w:ascii="Times New Roman" w:hAnsi="Times New Roman"/>
          <w:b/>
          <w:color w:val="000000"/>
          <w:sz w:val="28"/>
        </w:rPr>
        <w:t>МЕТОДИЧЕСКИЕ МАТЕРИАЛЫ ДЛЯ УЧИТЕЛЯ</w:t>
      </w:r>
    </w:p>
    <w:p w:rsidR="00FC0E16" w:rsidRDefault="00EE66C3">
      <w:pPr>
        <w:spacing w:after="0" w:line="480" w:lineRule="auto"/>
        <w:ind w:left="120"/>
      </w:pPr>
      <w:r>
        <w:rPr>
          <w:rFonts w:ascii="Times New Roman" w:hAnsi="Times New Roman"/>
          <w:color w:val="000000"/>
          <w:sz w:val="28"/>
        </w:rPr>
        <w:t>​‌‌​</w:t>
      </w:r>
    </w:p>
    <w:p w:rsidR="00FC0E16" w:rsidRDefault="00FC0E16">
      <w:pPr>
        <w:spacing w:after="0"/>
        <w:ind w:left="120"/>
      </w:pPr>
    </w:p>
    <w:p w:rsidR="00FC0E16" w:rsidRPr="005752E9" w:rsidRDefault="00EE66C3">
      <w:pPr>
        <w:spacing w:after="0" w:line="480" w:lineRule="auto"/>
        <w:ind w:left="120"/>
        <w:rPr>
          <w:lang w:val="ru-RU"/>
        </w:rPr>
      </w:pPr>
      <w:r w:rsidRPr="005752E9">
        <w:rPr>
          <w:rFonts w:ascii="Times New Roman" w:hAnsi="Times New Roman"/>
          <w:b/>
          <w:color w:val="000000"/>
          <w:sz w:val="28"/>
          <w:lang w:val="ru-RU"/>
        </w:rPr>
        <w:t>ЦИФРОВЫЕ ОБРАЗОВАТЕЛЬНЫЕ РЕСУРСЫ И РЕСУРСЫ СЕТИ ИНТЕРНЕТ</w:t>
      </w:r>
    </w:p>
    <w:p w:rsidR="00FC0E16" w:rsidRDefault="00EE66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C0E16" w:rsidRDefault="00FC0E16">
      <w:pPr>
        <w:sectPr w:rsidR="00FC0E16">
          <w:pgSz w:w="11906" w:h="16383"/>
          <w:pgMar w:top="1134" w:right="850" w:bottom="1134" w:left="1701" w:header="720" w:footer="720" w:gutter="0"/>
          <w:cols w:space="720"/>
        </w:sectPr>
      </w:pPr>
    </w:p>
    <w:bookmarkEnd w:id="8"/>
    <w:p w:rsidR="00EE66C3" w:rsidRDefault="00EE66C3"/>
    <w:sectPr w:rsidR="00EE66C3" w:rsidSect="00FC0E1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074" w:rsidRDefault="00471074" w:rsidP="005752E9">
      <w:pPr>
        <w:spacing w:after="0" w:line="240" w:lineRule="auto"/>
      </w:pPr>
      <w:r>
        <w:separator/>
      </w:r>
    </w:p>
  </w:endnote>
  <w:endnote w:type="continuationSeparator" w:id="0">
    <w:p w:rsidR="00471074" w:rsidRDefault="00471074" w:rsidP="00575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074" w:rsidRDefault="00471074" w:rsidP="005752E9">
      <w:pPr>
        <w:spacing w:after="0" w:line="240" w:lineRule="auto"/>
      </w:pPr>
      <w:r>
        <w:separator/>
      </w:r>
    </w:p>
  </w:footnote>
  <w:footnote w:type="continuationSeparator" w:id="0">
    <w:p w:rsidR="00471074" w:rsidRDefault="00471074" w:rsidP="005752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06458"/>
    <w:multiLevelType w:val="multilevel"/>
    <w:tmpl w:val="A8B6D4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0E16"/>
    <w:rsid w:val="00412602"/>
    <w:rsid w:val="0043134E"/>
    <w:rsid w:val="00463FF5"/>
    <w:rsid w:val="00471074"/>
    <w:rsid w:val="00563C72"/>
    <w:rsid w:val="005752E9"/>
    <w:rsid w:val="006F41B1"/>
    <w:rsid w:val="00730E3D"/>
    <w:rsid w:val="008F20C6"/>
    <w:rsid w:val="00A4050A"/>
    <w:rsid w:val="00CB180C"/>
    <w:rsid w:val="00D72E5A"/>
    <w:rsid w:val="00EE66C3"/>
    <w:rsid w:val="00EF22ED"/>
    <w:rsid w:val="00FA0824"/>
    <w:rsid w:val="00FC0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0E16"/>
    <w:rPr>
      <w:color w:val="0000FF" w:themeColor="hyperlink"/>
      <w:u w:val="single"/>
    </w:rPr>
  </w:style>
  <w:style w:type="table" w:styleId="ac">
    <w:name w:val="Table Grid"/>
    <w:basedOn w:val="a1"/>
    <w:uiPriority w:val="59"/>
    <w:rsid w:val="00FC0E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5752E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752E9"/>
  </w:style>
  <w:style w:type="paragraph" w:styleId="af0">
    <w:name w:val="Body Text"/>
    <w:basedOn w:val="a"/>
    <w:link w:val="af1"/>
    <w:uiPriority w:val="1"/>
    <w:semiHidden/>
    <w:unhideWhenUsed/>
    <w:qFormat/>
    <w:rsid w:val="00463FF5"/>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semiHidden/>
    <w:qFormat/>
    <w:rsid w:val="00463FF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39</Pages>
  <Words>8620</Words>
  <Characters>49138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2023-09-08T06:19:00Z</dcterms:created>
  <dcterms:modified xsi:type="dcterms:W3CDTF">2024-09-16T13:16:00Z</dcterms:modified>
</cp:coreProperties>
</file>