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2" w:rsidRDefault="00941962" w:rsidP="00941962">
      <w:pPr>
        <w:ind w:hanging="142"/>
        <w:rPr>
          <w:b/>
        </w:rPr>
      </w:pPr>
      <w:r>
        <w:rPr>
          <w:b/>
          <w:noProof/>
        </w:rPr>
        <w:drawing>
          <wp:inline distT="0" distB="0" distL="0" distR="0">
            <wp:extent cx="7239000" cy="97536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148" cy="97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62" w:rsidRDefault="00941962" w:rsidP="00941962">
      <w:pPr>
        <w:rPr>
          <w:b/>
        </w:rPr>
      </w:pPr>
    </w:p>
    <w:p w:rsidR="009B207B" w:rsidRPr="001A7A25" w:rsidRDefault="009B207B" w:rsidP="00262CCA">
      <w:pPr>
        <w:jc w:val="center"/>
        <w:rPr>
          <w:b/>
        </w:rPr>
      </w:pPr>
      <w:r w:rsidRPr="001A7A25">
        <w:rPr>
          <w:b/>
        </w:rPr>
        <w:t>Пояснительная записка</w:t>
      </w:r>
    </w:p>
    <w:p w:rsidR="00F824CD" w:rsidRPr="001A7A25" w:rsidRDefault="00F824CD" w:rsidP="00262CCA">
      <w:pPr>
        <w:jc w:val="center"/>
        <w:rPr>
          <w:b/>
        </w:rPr>
      </w:pPr>
    </w:p>
    <w:p w:rsidR="0016254E" w:rsidRPr="0016254E" w:rsidRDefault="00F824CD" w:rsidP="003C1E28">
      <w:pPr>
        <w:pStyle w:val="a8"/>
        <w:numPr>
          <w:ilvl w:val="0"/>
          <w:numId w:val="1"/>
        </w:numPr>
        <w:ind w:left="540"/>
        <w:jc w:val="center"/>
      </w:pPr>
      <w:r w:rsidRPr="0016254E">
        <w:rPr>
          <w:b/>
        </w:rPr>
        <w:t>Нормативно-правовые документы</w:t>
      </w:r>
    </w:p>
    <w:p w:rsidR="0016254E" w:rsidRPr="0016254E" w:rsidRDefault="0016254E" w:rsidP="00262CCA">
      <w:pPr>
        <w:pStyle w:val="a8"/>
        <w:ind w:left="540"/>
      </w:pPr>
    </w:p>
    <w:p w:rsidR="0016254E" w:rsidRPr="0016254E" w:rsidRDefault="0016254E" w:rsidP="00262CCA">
      <w:pPr>
        <w:ind w:left="720"/>
        <w:jc w:val="both"/>
      </w:pPr>
      <w:r w:rsidRPr="00C73061">
        <w:t xml:space="preserve">Рабочая программа по </w:t>
      </w:r>
      <w:r w:rsidR="00266472">
        <w:t>информатике</w:t>
      </w:r>
      <w:r w:rsidR="00915628">
        <w:t xml:space="preserve"> </w:t>
      </w:r>
      <w:r w:rsidR="00266472">
        <w:t>9</w:t>
      </w:r>
      <w:r w:rsidR="00BE3E01">
        <w:t xml:space="preserve"> </w:t>
      </w:r>
      <w:r w:rsidRPr="00C73061">
        <w:t>класса составлена на основе следующих документов:</w:t>
      </w:r>
    </w:p>
    <w:p w:rsidR="00F824CD" w:rsidRPr="001A7A25" w:rsidRDefault="00F824CD" w:rsidP="00F607D5">
      <w:pPr>
        <w:pStyle w:val="a8"/>
        <w:ind w:left="0" w:firstLine="57"/>
        <w:jc w:val="both"/>
      </w:pPr>
      <w:r w:rsidRPr="001A7A25">
        <w:t>1)</w:t>
      </w:r>
      <w:r w:rsidRPr="0016254E">
        <w:rPr>
          <w:b/>
        </w:rPr>
        <w:t xml:space="preserve"> </w:t>
      </w:r>
      <w:r w:rsidRPr="001A7A25">
        <w:t xml:space="preserve"> Закон Российской Федерации от 29.12.2012 г. № 273 – ФЗ «Об образовании в Российской Федерации».</w:t>
      </w:r>
    </w:p>
    <w:p w:rsidR="00F824CD" w:rsidRPr="001A7A25" w:rsidRDefault="00F824CD" w:rsidP="00194919">
      <w:pPr>
        <w:pStyle w:val="a8"/>
        <w:ind w:left="0"/>
        <w:jc w:val="both"/>
      </w:pPr>
      <w:r w:rsidRPr="001A7A25">
        <w:t xml:space="preserve"> 2)  </w:t>
      </w:r>
      <w:r w:rsidR="00540504" w:rsidRPr="00540504">
        <w:t>Федеральный государственный образовательный стандарт основного общего образования». (</w:t>
      </w:r>
      <w:hyperlink r:id="rId7" w:history="1">
        <w:r w:rsidR="00540504" w:rsidRPr="00540504">
          <w:rPr>
            <w:rStyle w:val="af"/>
            <w:bCs/>
            <w:color w:val="auto"/>
            <w:u w:val="none"/>
          </w:rPr>
          <w:t>Приказ министерства образования и науки РФ №1897 от 17.12.2010 г.</w:t>
        </w:r>
      </w:hyperlink>
      <w:r w:rsidR="00540504" w:rsidRPr="00540504">
        <w:t>);</w:t>
      </w:r>
    </w:p>
    <w:p w:rsidR="00F824CD" w:rsidRPr="001A7A25" w:rsidRDefault="00194919" w:rsidP="00F607D5">
      <w:pPr>
        <w:pStyle w:val="a9"/>
        <w:spacing w:before="0" w:beforeAutospacing="0" w:after="0" w:afterAutospacing="0"/>
        <w:ind w:firstLine="57"/>
        <w:jc w:val="both"/>
        <w:rPr>
          <w:lang w:eastAsia="en-US"/>
        </w:rPr>
      </w:pPr>
      <w:r>
        <w:t>3</w:t>
      </w:r>
      <w:r w:rsidR="00F824CD" w:rsidRPr="001A7A25">
        <w:t xml:space="preserve">) </w:t>
      </w:r>
      <w:r w:rsidR="00F824CD" w:rsidRPr="001A7A25">
        <w:rPr>
          <w:lang w:eastAsia="en-US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F607D5" w:rsidRPr="00B2243B" w:rsidRDefault="009024FF" w:rsidP="00F607D5">
      <w:pPr>
        <w:autoSpaceDE w:val="0"/>
        <w:ind w:firstLine="57"/>
        <w:rPr>
          <w:rFonts w:ascii="Calibri" w:eastAsia="Calibri" w:hAnsi="Calibri" w:cs="Calibri"/>
          <w:sz w:val="22"/>
          <w:szCs w:val="22"/>
        </w:rPr>
      </w:pPr>
      <w:r>
        <w:rPr>
          <w:lang w:eastAsia="en-US"/>
        </w:rPr>
        <w:t>4</w:t>
      </w:r>
      <w:r w:rsidR="00620896" w:rsidRPr="00F607D5">
        <w:rPr>
          <w:lang w:eastAsia="en-US"/>
        </w:rPr>
        <w:t>)</w:t>
      </w:r>
      <w:r w:rsidR="00620896" w:rsidRPr="00B2243B">
        <w:rPr>
          <w:color w:val="FF0000"/>
          <w:lang w:eastAsia="en-US"/>
        </w:rPr>
        <w:t xml:space="preserve"> </w:t>
      </w:r>
      <w:r w:rsidR="00F607D5" w:rsidRPr="00B2243B">
        <w:rPr>
          <w:sz w:val="22"/>
          <w:szCs w:val="22"/>
        </w:rPr>
        <w:t xml:space="preserve">Программы по </w:t>
      </w:r>
      <w:r w:rsidR="00C744C9">
        <w:rPr>
          <w:sz w:val="22"/>
          <w:szCs w:val="22"/>
        </w:rPr>
        <w:t xml:space="preserve">информатике для </w:t>
      </w:r>
      <w:r w:rsidR="00266472">
        <w:rPr>
          <w:sz w:val="22"/>
          <w:szCs w:val="22"/>
        </w:rPr>
        <w:t>9</w:t>
      </w:r>
      <w:r w:rsidR="00F607D5" w:rsidRPr="00B2243B">
        <w:rPr>
          <w:sz w:val="22"/>
          <w:szCs w:val="22"/>
        </w:rPr>
        <w:t xml:space="preserve"> кла</w:t>
      </w:r>
      <w:r w:rsidR="00266472">
        <w:rPr>
          <w:sz w:val="22"/>
          <w:szCs w:val="22"/>
        </w:rPr>
        <w:t>с</w:t>
      </w:r>
      <w:r w:rsidR="00F607D5" w:rsidRPr="00B2243B">
        <w:rPr>
          <w:sz w:val="22"/>
          <w:szCs w:val="22"/>
        </w:rPr>
        <w:t>с</w:t>
      </w:r>
      <w:r w:rsidR="00C744C9">
        <w:rPr>
          <w:sz w:val="22"/>
          <w:szCs w:val="22"/>
        </w:rPr>
        <w:t>а</w:t>
      </w:r>
      <w:r w:rsidR="00F607D5" w:rsidRPr="00B2243B">
        <w:rPr>
          <w:sz w:val="22"/>
          <w:szCs w:val="22"/>
        </w:rPr>
        <w:t xml:space="preserve"> к учебному комплекту «</w:t>
      </w:r>
      <w:r w:rsidR="00C744C9">
        <w:rPr>
          <w:sz w:val="22"/>
          <w:szCs w:val="22"/>
        </w:rPr>
        <w:t>Информатика</w:t>
      </w:r>
      <w:r w:rsidR="00F607D5" w:rsidRPr="00B2243B">
        <w:rPr>
          <w:sz w:val="22"/>
          <w:szCs w:val="22"/>
        </w:rPr>
        <w:t xml:space="preserve">» </w:t>
      </w:r>
      <w:r w:rsidR="00C744C9">
        <w:rPr>
          <w:sz w:val="22"/>
          <w:szCs w:val="22"/>
        </w:rPr>
        <w:t xml:space="preserve">Л. Л. </w:t>
      </w:r>
      <w:proofErr w:type="spellStart"/>
      <w:r w:rsidR="00C744C9">
        <w:rPr>
          <w:sz w:val="22"/>
          <w:szCs w:val="22"/>
        </w:rPr>
        <w:t>Босовой</w:t>
      </w:r>
      <w:proofErr w:type="spellEnd"/>
      <w:r w:rsidR="00C744C9">
        <w:rPr>
          <w:sz w:val="22"/>
          <w:szCs w:val="22"/>
        </w:rPr>
        <w:t xml:space="preserve">, А. Ю. </w:t>
      </w:r>
      <w:proofErr w:type="spellStart"/>
      <w:r w:rsidR="00C744C9">
        <w:rPr>
          <w:sz w:val="22"/>
          <w:szCs w:val="22"/>
        </w:rPr>
        <w:t>Босовой</w:t>
      </w:r>
      <w:proofErr w:type="spellEnd"/>
      <w:r w:rsidR="00C744C9">
        <w:rPr>
          <w:sz w:val="22"/>
          <w:szCs w:val="22"/>
        </w:rPr>
        <w:t xml:space="preserve">. М. Издательство «ВАКО» </w:t>
      </w:r>
      <w:r w:rsidR="00F607D5" w:rsidRPr="00B2243B">
        <w:rPr>
          <w:sz w:val="22"/>
          <w:szCs w:val="22"/>
        </w:rPr>
        <w:t xml:space="preserve"> 201</w:t>
      </w:r>
      <w:r w:rsidR="009D50C6">
        <w:rPr>
          <w:sz w:val="22"/>
          <w:szCs w:val="22"/>
        </w:rPr>
        <w:t>9</w:t>
      </w:r>
    </w:p>
    <w:p w:rsidR="00620896" w:rsidRPr="001A7A25" w:rsidRDefault="00620896" w:rsidP="00F607D5">
      <w:pPr>
        <w:pStyle w:val="a8"/>
        <w:widowControl w:val="0"/>
        <w:suppressAutoHyphens/>
        <w:autoSpaceDN w:val="0"/>
        <w:ind w:left="57"/>
        <w:jc w:val="both"/>
        <w:textAlignment w:val="baseline"/>
      </w:pPr>
    </w:p>
    <w:p w:rsidR="00F824CD" w:rsidRPr="001A7A25" w:rsidRDefault="00620896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  <w:lang w:eastAsia="en-US"/>
        </w:rPr>
      </w:pPr>
      <w:r w:rsidRPr="001A7A25">
        <w:rPr>
          <w:rStyle w:val="dash0410005f0431005f0437005f0430005f0446005f0020005f0441005f043f005f0438005f0441005f043a005f0430005f005fchar1char1"/>
          <w:b/>
        </w:rPr>
        <w:t xml:space="preserve">Цели </w:t>
      </w:r>
      <w:r w:rsidR="00262CCA">
        <w:rPr>
          <w:rStyle w:val="dash0410005f0431005f0437005f0430005f0446005f0020005f0441005f043f005f0438005f0441005f043a005f0430005f005fchar1char1"/>
          <w:b/>
        </w:rPr>
        <w:t xml:space="preserve">и задачи </w:t>
      </w:r>
      <w:r w:rsidRPr="001A7A25">
        <w:rPr>
          <w:rStyle w:val="dash0410005f0431005f0437005f0430005f0446005f0020005f0441005f043f005f0438005f0441005f043a005f0430005f005fchar1char1"/>
          <w:b/>
        </w:rPr>
        <w:t>изучения предмета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C42DCA">
        <w:rPr>
          <w:b/>
          <w:bCs/>
        </w:rPr>
        <w:t xml:space="preserve">освоение знаний, </w:t>
      </w:r>
      <w:r w:rsidRPr="00C42DCA">
        <w:t>составляющих основу научных представлений об инфор</w:t>
      </w:r>
      <w:r w:rsidRPr="00C42DCA">
        <w:softHyphen/>
        <w:t>мации, информационных процессах, системах, технологиях и моделях;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овладение умениями </w:t>
      </w:r>
      <w:r w:rsidRPr="00C42DCA">
        <w:t>работать с различными видами информации с помо</w:t>
      </w:r>
      <w:r w:rsidRPr="00C42DCA">
        <w:softHyphen/>
        <w:t>щью компьютера и других средств информационных и коммуникационных технологий (ИКТ)</w:t>
      </w:r>
      <w:proofErr w:type="gramStart"/>
      <w:r w:rsidRPr="00C42DCA">
        <w:t>.</w:t>
      </w:r>
      <w:proofErr w:type="gramEnd"/>
      <w:r w:rsidRPr="00C42DCA">
        <w:t xml:space="preserve"> </w:t>
      </w:r>
      <w:proofErr w:type="gramStart"/>
      <w:r w:rsidRPr="00C42DCA">
        <w:t>о</w:t>
      </w:r>
      <w:proofErr w:type="gramEnd"/>
      <w:r w:rsidRPr="00C42DCA">
        <w:t>рганизовывать собственную информационную д</w:t>
      </w:r>
      <w:r>
        <w:t>еятельность и планировать ее ре</w:t>
      </w:r>
      <w:r w:rsidRPr="00C42DCA">
        <w:t>зультаты;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развитие </w:t>
      </w:r>
      <w:r w:rsidRPr="00C42DCA">
        <w:t>познавательных интересов, интеллектуальных и творческих спо</w:t>
      </w:r>
      <w:r w:rsidRPr="00C42DCA">
        <w:softHyphen/>
        <w:t>собностей средствами ИКТ;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воспитание </w:t>
      </w:r>
      <w:r w:rsidRPr="00C42DCA">
        <w:t>ответственного отношения к информации с учетом правовых и этических аспектов ее распространения; избирательно</w:t>
      </w:r>
      <w:r>
        <w:t>го отношения к полученной инфор</w:t>
      </w:r>
      <w:r w:rsidRPr="00C42DCA">
        <w:t>мации;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выработка навыков </w:t>
      </w:r>
      <w:r w:rsidRPr="00C42DCA">
        <w:t>применения средств ИКТ в повседневной жизни, при выполнении индивидуальных и коллективных проекто</w:t>
      </w:r>
      <w:r>
        <w:t>в, в учебной деятельности, даль</w:t>
      </w:r>
      <w:r w:rsidRPr="00C42DCA">
        <w:t>нейшем освоении профессий, востребованных на рынке труда.</w:t>
      </w:r>
    </w:p>
    <w:p w:rsidR="007D3AA4" w:rsidRPr="009168FF" w:rsidRDefault="007D3AA4" w:rsidP="007D3AA4">
      <w:pPr>
        <w:pStyle w:val="a9"/>
        <w:spacing w:before="0" w:beforeAutospacing="0" w:after="0" w:afterAutospacing="0"/>
        <w:ind w:left="567" w:firstLine="333"/>
        <w:jc w:val="both"/>
      </w:pPr>
      <w:r w:rsidRPr="009168FF">
        <w:rPr>
          <w:b/>
        </w:rPr>
        <w:t>Цель рабочей программы по предмету «Информатика и ИКТ»: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567" w:firstLine="333"/>
        <w:jc w:val="both"/>
      </w:pPr>
      <w:r w:rsidRPr="009168FF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7D3AA4" w:rsidRPr="00C42DCA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</w:t>
      </w:r>
      <w:r>
        <w:t xml:space="preserve"> системно-информационного языка.</w:t>
      </w:r>
    </w:p>
    <w:p w:rsidR="007D3AA4" w:rsidRPr="00490A07" w:rsidRDefault="007D3AA4" w:rsidP="007D3AA4">
      <w:pPr>
        <w:ind w:left="567" w:firstLine="333"/>
        <w:jc w:val="both"/>
      </w:pPr>
      <w:r w:rsidRPr="00490A07">
        <w:rPr>
          <w:b/>
          <w:bCs/>
          <w:iCs/>
        </w:rPr>
        <w:t>Основные задачи программы: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систематизировать подходы к изучению предмета;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научить пользоваться распространенными прикладными пакетами;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показать основные приемы эффективного использования информационных технологий;</w:t>
      </w:r>
    </w:p>
    <w:p w:rsidR="007D3AA4" w:rsidRPr="00C42DCA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сформировать логические связи с другими предметами, входящими в курс среднего образования.</w:t>
      </w:r>
    </w:p>
    <w:p w:rsidR="007D3AA4" w:rsidRPr="00C42DCA" w:rsidRDefault="007D3AA4" w:rsidP="007D3AA4">
      <w:pPr>
        <w:ind w:left="567" w:firstLine="333"/>
        <w:jc w:val="both"/>
      </w:pPr>
      <w:r w:rsidRPr="00C42DCA">
        <w:lastRenderedPageBreak/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</w:t>
      </w:r>
      <w:r>
        <w:t>взгляда на мир, познакомить уча</w:t>
      </w:r>
      <w:r w:rsidRPr="00C42DCA">
        <w:t>щихся с современными информационными технологиями.</w:t>
      </w:r>
    </w:p>
    <w:p w:rsidR="007D3AA4" w:rsidRPr="00C42DCA" w:rsidRDefault="007D3AA4" w:rsidP="007D3AA4">
      <w:pPr>
        <w:ind w:left="567" w:firstLine="333"/>
        <w:jc w:val="both"/>
      </w:pPr>
      <w:r w:rsidRPr="00C42DCA">
        <w:t>Учащиеся приобретают знания и умения рабо</w:t>
      </w:r>
      <w:r>
        <w:t>ты на современных профессиональ</w:t>
      </w:r>
      <w:r w:rsidRPr="00C42DCA">
        <w:t>ных ПК и программных средствах. Приобретение информацион</w:t>
      </w:r>
      <w:r>
        <w:t>ной культуры обеспечива</w:t>
      </w:r>
      <w:r w:rsidRPr="00C42DCA">
        <w:t>ется изучением и работой с текстовым и графическим редактором, мультимедийными продуктами, средст</w:t>
      </w:r>
      <w:r>
        <w:t>вами компьютерных телекоммуника</w:t>
      </w:r>
      <w:r w:rsidRPr="00C42DCA">
        <w:t>ций.</w:t>
      </w:r>
    </w:p>
    <w:p w:rsidR="007D3AA4" w:rsidRPr="00C42DCA" w:rsidRDefault="007D3AA4" w:rsidP="007D3AA4">
      <w:pPr>
        <w:ind w:left="567" w:firstLine="333"/>
        <w:jc w:val="both"/>
      </w:pPr>
      <w:r w:rsidRPr="00C42DC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D3AA4" w:rsidRDefault="007D3AA4" w:rsidP="007D3AA4">
      <w:pPr>
        <w:ind w:left="567" w:firstLine="333"/>
        <w:jc w:val="both"/>
      </w:pPr>
      <w:r w:rsidRPr="00C42DCA">
        <w:t>Текущий контроль усвоения учебного матер</w:t>
      </w:r>
      <w:r>
        <w:t>иала осуществляется путем устно</w:t>
      </w:r>
      <w:r w:rsidRPr="00C42DCA">
        <w:t>го/письменного опроса. Изучение каждого раздела курс</w:t>
      </w:r>
      <w:r>
        <w:t>а заканчивается проведением кон</w:t>
      </w:r>
      <w:r w:rsidRPr="00C42DCA">
        <w:t>трольной работы.</w:t>
      </w:r>
      <w:r w:rsidRPr="00565116">
        <w:rPr>
          <w:sz w:val="23"/>
          <w:szCs w:val="23"/>
        </w:rPr>
        <w:t xml:space="preserve"> </w:t>
      </w: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Общая характеристика учебного предмета</w:t>
      </w:r>
    </w:p>
    <w:p w:rsidR="005C2FDC" w:rsidRDefault="007D3AA4" w:rsidP="00262CCA">
      <w:pPr>
        <w:jc w:val="both"/>
      </w:pPr>
      <w:r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</w:p>
    <w:p w:rsidR="005C2FDC" w:rsidRDefault="007D3AA4" w:rsidP="00262CCA">
      <w:pPr>
        <w:jc w:val="both"/>
      </w:pPr>
      <w:r>
        <w:t xml:space="preserve"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всѐ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1A7A25" w:rsidRPr="007D3AA4" w:rsidRDefault="007D3AA4" w:rsidP="00262CCA">
      <w:pPr>
        <w:jc w:val="both"/>
      </w:pPr>
      <w:proofErr w:type="gramStart"/>
      <w:r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 позицию.</w:t>
      </w:r>
    </w:p>
    <w:p w:rsidR="00262CCA" w:rsidRPr="001A7A25" w:rsidRDefault="00262CCA" w:rsidP="00262CCA">
      <w:pPr>
        <w:jc w:val="both"/>
        <w:rPr>
          <w:b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Место учебного предмета «</w:t>
      </w:r>
      <w:r w:rsidR="005C2FDC">
        <w:rPr>
          <w:b/>
        </w:rPr>
        <w:t>Информатика и ИКТ</w:t>
      </w:r>
      <w:r w:rsidRPr="001A7A25">
        <w:rPr>
          <w:b/>
        </w:rPr>
        <w:t>» в учебном плане</w:t>
      </w:r>
    </w:p>
    <w:p w:rsidR="00620896" w:rsidRDefault="00390E19" w:rsidP="00262CCA">
      <w:pPr>
        <w:pStyle w:val="a9"/>
        <w:spacing w:before="0" w:beforeAutospacing="0" w:after="0" w:afterAutospacing="0"/>
        <w:ind w:firstLine="360"/>
        <w:jc w:val="both"/>
      </w:pPr>
      <w:r>
        <w:rPr>
          <w:rStyle w:val="c41"/>
        </w:rPr>
        <w:t>Для учащихся МКОУ Болчаровская СОШ в количестве 19</w:t>
      </w:r>
      <w:r w:rsidR="00620896" w:rsidRPr="001A7A25">
        <w:rPr>
          <w:rStyle w:val="c41"/>
        </w:rPr>
        <w:t xml:space="preserve">. </w:t>
      </w:r>
      <w:r w:rsidR="00620896" w:rsidRPr="001A7A25">
        <w:t xml:space="preserve">Программа курса </w:t>
      </w:r>
      <w:r w:rsidR="00513BCA">
        <w:t>информатики</w:t>
      </w:r>
      <w:r w:rsidR="00C57DDC">
        <w:t xml:space="preserve"> </w:t>
      </w:r>
      <w:r w:rsidR="00620896" w:rsidRPr="001A7A25">
        <w:t xml:space="preserve">в </w:t>
      </w:r>
      <w:r w:rsidR="00266472">
        <w:t>9</w:t>
      </w:r>
      <w:r w:rsidR="00620896" w:rsidRPr="001A7A25">
        <w:t xml:space="preserve"> классе рассчитана на </w:t>
      </w:r>
      <w:r w:rsidR="009D213C">
        <w:t>3</w:t>
      </w:r>
      <w:r>
        <w:t>5</w:t>
      </w:r>
      <w:r w:rsidR="00620896" w:rsidRPr="001A7A25">
        <w:t>час</w:t>
      </w:r>
      <w:r w:rsidR="00513BCA">
        <w:t>а</w:t>
      </w:r>
      <w:r w:rsidR="00620896" w:rsidRPr="001A7A25">
        <w:t xml:space="preserve"> при нагрузке </w:t>
      </w:r>
      <w:r w:rsidR="005C2FDC">
        <w:t>1 час</w:t>
      </w:r>
      <w:r w:rsidR="00513BCA">
        <w:t xml:space="preserve"> </w:t>
      </w:r>
      <w:r w:rsidR="00620896" w:rsidRPr="001A7A25">
        <w:t xml:space="preserve">в неделю. </w:t>
      </w:r>
    </w:p>
    <w:p w:rsidR="00390E19" w:rsidRDefault="00390E19" w:rsidP="00262CCA">
      <w:pPr>
        <w:pStyle w:val="a9"/>
        <w:spacing w:before="0" w:beforeAutospacing="0" w:after="0" w:afterAutospacing="0"/>
        <w:ind w:firstLine="360"/>
        <w:jc w:val="both"/>
      </w:pPr>
    </w:p>
    <w:p w:rsidR="00390E19" w:rsidRDefault="00390E19" w:rsidP="00262CCA">
      <w:pPr>
        <w:pStyle w:val="a9"/>
        <w:spacing w:before="0" w:beforeAutospacing="0" w:after="0" w:afterAutospacing="0"/>
        <w:ind w:firstLine="360"/>
        <w:jc w:val="both"/>
      </w:pPr>
    </w:p>
    <w:p w:rsidR="00390E19" w:rsidRPr="001A7A25" w:rsidRDefault="00390E19" w:rsidP="00262CCA">
      <w:pPr>
        <w:pStyle w:val="a9"/>
        <w:spacing w:before="0" w:beforeAutospacing="0" w:after="0" w:afterAutospacing="0"/>
        <w:ind w:firstLine="360"/>
        <w:jc w:val="both"/>
      </w:pPr>
    </w:p>
    <w:p w:rsidR="00620896" w:rsidRPr="001A7A25" w:rsidRDefault="00620896" w:rsidP="00262CCA">
      <w:pPr>
        <w:jc w:val="both"/>
      </w:pPr>
    </w:p>
    <w:p w:rsidR="00620896" w:rsidRPr="00BA5A66" w:rsidRDefault="00620896" w:rsidP="00262CCA">
      <w:pPr>
        <w:ind w:left="360"/>
      </w:pPr>
    </w:p>
    <w:p w:rsidR="00620896" w:rsidRPr="00BA5A66" w:rsidRDefault="00620896" w:rsidP="003C1E28">
      <w:pPr>
        <w:numPr>
          <w:ilvl w:val="0"/>
          <w:numId w:val="1"/>
        </w:numPr>
        <w:jc w:val="center"/>
        <w:rPr>
          <w:b/>
        </w:rPr>
      </w:pPr>
      <w:r w:rsidRPr="00BA5A66">
        <w:rPr>
          <w:b/>
        </w:rPr>
        <w:t xml:space="preserve">Информация об </w:t>
      </w:r>
      <w:proofErr w:type="gramStart"/>
      <w:r w:rsidRPr="00BA5A66">
        <w:rPr>
          <w:b/>
        </w:rPr>
        <w:t>используемом</w:t>
      </w:r>
      <w:proofErr w:type="gramEnd"/>
      <w:r w:rsidRPr="00BA5A66">
        <w:rPr>
          <w:b/>
        </w:rPr>
        <w:t xml:space="preserve"> УМК</w:t>
      </w:r>
    </w:p>
    <w:p w:rsidR="00620896" w:rsidRPr="00BA5A66" w:rsidRDefault="00620896" w:rsidP="00262CCA">
      <w:pPr>
        <w:ind w:left="720"/>
        <w:rPr>
          <w:b/>
        </w:rPr>
      </w:pPr>
    </w:p>
    <w:p w:rsidR="00744D9C" w:rsidRPr="00BA5A66" w:rsidRDefault="00744D9C" w:rsidP="00194919">
      <w:pPr>
        <w:pStyle w:val="af0"/>
        <w:jc w:val="both"/>
      </w:pPr>
      <w:r w:rsidRPr="00BA5A66">
        <w:rPr>
          <w:color w:val="FF0000"/>
        </w:rPr>
        <w:t xml:space="preserve">     </w:t>
      </w:r>
      <w:r w:rsidRPr="00BA5A66">
        <w:t xml:space="preserve">При составлении программы </w:t>
      </w:r>
      <w:proofErr w:type="gramStart"/>
      <w:r w:rsidRPr="00BA5A66">
        <w:t>использован</w:t>
      </w:r>
      <w:proofErr w:type="gramEnd"/>
      <w:r w:rsidRPr="00BA5A66">
        <w:t xml:space="preserve"> УМК:</w:t>
      </w:r>
    </w:p>
    <w:p w:rsidR="001E6CE4" w:rsidRPr="001E6CE4" w:rsidRDefault="009D213C" w:rsidP="003C1E28">
      <w:pPr>
        <w:pStyle w:val="1"/>
        <w:numPr>
          <w:ilvl w:val="0"/>
          <w:numId w:val="5"/>
        </w:numPr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 </w:t>
      </w:r>
      <w:r w:rsidR="002824C2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 </w:t>
      </w:r>
      <w:proofErr w:type="spellStart"/>
      <w:r w:rsidR="002824C2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Босова</w:t>
      </w:r>
      <w:proofErr w:type="spellEnd"/>
      <w:r w:rsidR="002824C2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: Информатика. </w:t>
      </w:r>
      <w:r w:rsidR="00316ABE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9</w:t>
      </w:r>
      <w:r w:rsidR="002824C2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класс. Учебник. ФГОС», Бином. Лаборатория знаний, 20</w:t>
      </w:r>
      <w:r w:rsidR="00316ABE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19</w:t>
      </w:r>
      <w:r w:rsidR="002824C2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 </w:t>
      </w:r>
      <w:r w:rsidR="002824C2"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предназначен для изучения курса "Информатика" в </w:t>
      </w:r>
      <w:r w:rsidR="00316ABE" w:rsidRPr="00BA5A66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2824C2"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 классе общеобразовательной школы. Входит в состав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УМК по информатике для 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9 классов, включающего авторскую программу, учебники, рабочие тетради, электронные приложения и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 </w:t>
      </w:r>
      <w:hyperlink r:id="rId8" w:history="1">
        <w:r w:rsidR="002824C2" w:rsidRPr="007312CB">
          <w:rPr>
            <w:rFonts w:ascii="Times New Roman" w:hAnsi="Times New Roman"/>
            <w:b w:val="0"/>
            <w:color w:val="auto"/>
            <w:sz w:val="24"/>
            <w:szCs w:val="24"/>
          </w:rPr>
          <w:t>методические пособи</w:t>
        </w:r>
        <w:r w:rsidR="002824C2" w:rsidRPr="001E6CE4">
          <w:rPr>
            <w:rFonts w:ascii="Times New Roman" w:hAnsi="Times New Roman"/>
            <w:b w:val="0"/>
            <w:color w:val="auto"/>
            <w:sz w:val="24"/>
            <w:szCs w:val="24"/>
          </w:rPr>
          <w:t>я</w:t>
        </w:r>
      </w:hyperlink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br/>
        <w:t>Выдержан принцип инвариантности к конкретным моделям компьютеров и версиям программного обеспечения. Теоретический материал поддержан развёрнутым аппаратом организации усвоения изучаемого материала, обеспечивающим подготовку школьников к сдаче экзамена за курс основной школы в форме основного государственного экзамена (ОГЭ).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Предполагается широкое использование ресурсов федеральных образовательных порталов, в том числе Единой коллекции цифровых образовательных ресурсов.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 (2010 г.).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Рекомендовано Министерством образования и науки РФ.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824C2" w:rsidRPr="007312CB">
        <w:rPr>
          <w:rFonts w:ascii="Times New Roman" w:hAnsi="Times New Roman"/>
          <w:b w:val="0"/>
          <w:color w:val="auto"/>
          <w:sz w:val="24"/>
          <w:szCs w:val="24"/>
        </w:rPr>
        <w:t>5-е издание</w:t>
      </w:r>
      <w:r w:rsidR="002824C2" w:rsidRPr="007312C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2824C2" w:rsidRPr="001E6CE4" w:rsidRDefault="001E6CE4" w:rsidP="003C1E28">
      <w:pPr>
        <w:pStyle w:val="1"/>
        <w:numPr>
          <w:ilvl w:val="0"/>
          <w:numId w:val="5"/>
        </w:numPr>
        <w:shd w:val="clear" w:color="auto" w:fill="FFFFFF"/>
        <w:spacing w:before="0"/>
        <w:jc w:val="both"/>
        <w:rPr>
          <w:rStyle w:val="c4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Информатика</w:t>
      </w:r>
      <w:proofErr w:type="gram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методическое пособие для 7-9 клас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сов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/ Л. Л. </w:t>
      </w:r>
      <w:proofErr w:type="spell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Босова</w:t>
      </w:r>
      <w:proofErr w:type="spell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, А. Ю. </w:t>
      </w:r>
      <w:proofErr w:type="spell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Босова</w:t>
      </w:r>
      <w:proofErr w:type="spell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. — М.</w:t>
      </w:r>
      <w:proofErr w:type="gram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БИНОМ. Лабора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тория знаний, 2015</w:t>
      </w:r>
      <w:r w:rsidR="002824C2" w:rsidRPr="001E6CE4">
        <w:rPr>
          <w:rStyle w:val="c41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Style w:val="c4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t>Методическое пособие содержит рекомендации по проведению уро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ков информатики в 7-9 классах по УМК Л. Л.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Босовой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, А. Ю.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Босовой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для 7-9 классов. Приведены подробные поурочные разработки, вклю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чающие планируемые образовательные результаты (предметные,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м</w:t>
      </w:r>
      <w:proofErr w:type="gram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е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>-</w:t>
      </w:r>
      <w:proofErr w:type="gram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тапредметные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>, личностные), решаемые учебные задачи. Даны реко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мендации по использованию материалов электронного приложения к учебникам и электронных образовательных ресурсов федеральных обра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зовательных порталов, а также ответы, указания и решения к задачам в учебниках и рабочих тетрадях.</w:t>
      </w:r>
    </w:p>
    <w:p w:rsidR="002824C2" w:rsidRPr="001E6CE4" w:rsidRDefault="002824C2" w:rsidP="00744D9C">
      <w:pPr>
        <w:pStyle w:val="af0"/>
        <w:jc w:val="both"/>
        <w:rPr>
          <w:rStyle w:val="c41"/>
          <w:rFonts w:eastAsia="Times New Roman" w:cs="Times New Roman"/>
          <w:kern w:val="0"/>
          <w:lang w:eastAsia="ru-RU" w:bidi="ar-SA"/>
        </w:rPr>
      </w:pPr>
    </w:p>
    <w:p w:rsidR="00D2229F" w:rsidRPr="004E33D2" w:rsidRDefault="00D2229F" w:rsidP="00262CCA">
      <w:pPr>
        <w:jc w:val="center"/>
        <w:rPr>
          <w:b/>
        </w:rPr>
      </w:pPr>
      <w:r w:rsidRPr="004E33D2">
        <w:rPr>
          <w:b/>
        </w:rPr>
        <w:t xml:space="preserve">Содержание </w:t>
      </w:r>
      <w:r w:rsidR="008A0111" w:rsidRPr="004E33D2">
        <w:rPr>
          <w:b/>
        </w:rPr>
        <w:t>курса</w:t>
      </w:r>
    </w:p>
    <w:p w:rsidR="006E2B3F" w:rsidRPr="001A7A25" w:rsidRDefault="006E2B3F" w:rsidP="00262CCA">
      <w:pPr>
        <w:jc w:val="center"/>
        <w:rPr>
          <w:b/>
        </w:rPr>
      </w:pPr>
    </w:p>
    <w:p w:rsidR="005B1AF6" w:rsidRPr="006C7F66" w:rsidRDefault="00744D9C" w:rsidP="006C7F66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Раздел  «</w:t>
      </w:r>
      <w:r w:rsidR="004C39BB">
        <w:rPr>
          <w:rStyle w:val="28pt"/>
          <w:rFonts w:ascii="Times New Roman" w:hAnsi="Times New Roman" w:cs="Times New Roman"/>
          <w:b/>
          <w:color w:val="auto"/>
          <w:sz w:val="24"/>
          <w:szCs w:val="24"/>
        </w:rPr>
        <w:t>Моделирование и формализация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»</w:t>
      </w:r>
      <w:r w:rsidR="004C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(</w:t>
      </w:r>
      <w:r w:rsidR="004C39BB">
        <w:rPr>
          <w:rFonts w:ascii="Times New Roman" w:hAnsi="Times New Roman" w:cs="Times New Roman"/>
          <w:b/>
          <w:sz w:val="24"/>
          <w:szCs w:val="24"/>
        </w:rPr>
        <w:t>8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C39BB" w:rsidRDefault="004C39BB" w:rsidP="004C39BB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4C39BB" w:rsidRPr="002C3658" w:rsidRDefault="004C39BB" w:rsidP="004C39BB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4C39BB" w:rsidRDefault="004C39BB" w:rsidP="004C39BB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C39BB" w:rsidRPr="005718C1" w:rsidRDefault="004C39BB" w:rsidP="004C39BB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C7F66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>Тема 2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6C7F66" w:rsidRPr="006C7F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277C8" w:rsidRPr="006C7F6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C7F66"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4E33D2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</w:p>
    <w:p w:rsidR="004E33D2" w:rsidRPr="004F265A" w:rsidRDefault="004E33D2" w:rsidP="004E33D2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>Тема 3 «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»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Default="004E33D2" w:rsidP="004E33D2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  <w:r w:rsidR="004C39BB">
        <w:tab/>
      </w:r>
    </w:p>
    <w:p w:rsidR="00744D9C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4E33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Коммуникационные технологии</w:t>
      </w:r>
      <w:r w:rsidR="00D277C8"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4F265A" w:rsidRPr="004F26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Pr="00DB6BA4" w:rsidRDefault="004C39BB" w:rsidP="004C39BB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4C39BB" w:rsidRPr="005718C1" w:rsidRDefault="004C39BB" w:rsidP="004C39BB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4C39BB" w:rsidRDefault="004C39BB" w:rsidP="004C39BB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4C39BB" w:rsidRDefault="004C39BB" w:rsidP="004C39BB">
      <w:pPr>
        <w:ind w:firstLine="567"/>
        <w:jc w:val="both"/>
      </w:pPr>
      <w:r w:rsidRPr="00D020DD">
        <w:t xml:space="preserve">Основные этапы развития ИКТ. </w:t>
      </w:r>
    </w:p>
    <w:p w:rsidR="004C39BB" w:rsidRPr="00B50753" w:rsidRDefault="004C39BB" w:rsidP="004C39BB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D277C8" w:rsidRPr="004F265A" w:rsidRDefault="00D277C8" w:rsidP="004F265A">
      <w:pPr>
        <w:ind w:firstLine="472"/>
        <w:jc w:val="both"/>
      </w:pPr>
    </w:p>
    <w:p w:rsidR="00744D9C" w:rsidRPr="00D277C8" w:rsidRDefault="00744D9C" w:rsidP="00194919">
      <w:pPr>
        <w:jc w:val="both"/>
      </w:pPr>
      <w:r w:rsidRPr="00D277C8">
        <w:rPr>
          <w:b/>
          <w:bCs/>
        </w:rPr>
        <w:t xml:space="preserve">Тема </w:t>
      </w:r>
      <w:r w:rsidR="004E33D2">
        <w:rPr>
          <w:b/>
          <w:bCs/>
        </w:rPr>
        <w:t>5</w:t>
      </w:r>
      <w:r w:rsidRPr="00D277C8">
        <w:rPr>
          <w:b/>
          <w:bCs/>
        </w:rPr>
        <w:t xml:space="preserve"> «</w:t>
      </w:r>
      <w:r w:rsidR="004F265A">
        <w:rPr>
          <w:b/>
          <w:bCs/>
          <w:iCs/>
        </w:rPr>
        <w:t>Итоговое повторение</w:t>
      </w:r>
      <w:r w:rsidRPr="00D277C8">
        <w:rPr>
          <w:b/>
          <w:bCs/>
        </w:rPr>
        <w:t>» (</w:t>
      </w:r>
      <w:r w:rsidR="004C39BB">
        <w:rPr>
          <w:b/>
          <w:bCs/>
        </w:rPr>
        <w:t>2</w:t>
      </w:r>
      <w:r w:rsidR="004F265A">
        <w:rPr>
          <w:b/>
          <w:bCs/>
        </w:rPr>
        <w:t xml:space="preserve"> часа</w:t>
      </w:r>
      <w:r w:rsidRPr="00D277C8">
        <w:rPr>
          <w:b/>
          <w:bCs/>
        </w:rPr>
        <w:t>)</w:t>
      </w:r>
    </w:p>
    <w:p w:rsidR="00D277C8" w:rsidRPr="00D277C8" w:rsidRDefault="004F265A" w:rsidP="00194919">
      <w:pPr>
        <w:ind w:firstLine="472"/>
        <w:jc w:val="both"/>
      </w:pPr>
      <w:r>
        <w:t>Повторение основных тем курса. Подготовка к итоговому тестированию</w:t>
      </w:r>
      <w:r w:rsidR="00D277C8" w:rsidRPr="00D277C8">
        <w:t xml:space="preserve">. </w:t>
      </w:r>
    </w:p>
    <w:p w:rsidR="00D2229F" w:rsidRPr="001A7A25" w:rsidRDefault="00620896" w:rsidP="003C1E28">
      <w:pPr>
        <w:numPr>
          <w:ilvl w:val="0"/>
          <w:numId w:val="1"/>
        </w:numPr>
        <w:spacing w:before="240"/>
        <w:ind w:left="714" w:hanging="357"/>
        <w:jc w:val="center"/>
        <w:rPr>
          <w:b/>
          <w:color w:val="000000"/>
        </w:rPr>
      </w:pPr>
      <w:r w:rsidRPr="001A7A25">
        <w:rPr>
          <w:b/>
        </w:rPr>
        <w:t>Информация об используемых технологиях обучения, формах уроков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1A7A25" w:rsidRDefault="00620896" w:rsidP="00262CCA">
      <w:pPr>
        <w:ind w:firstLine="720"/>
        <w:jc w:val="both"/>
      </w:pPr>
      <w:r w:rsidRPr="001A7A25">
        <w:t>Программа составлена на основе обязательного минимума содержательной области образования «</w:t>
      </w:r>
      <w:r w:rsidR="00D277C8">
        <w:t>Информатика</w:t>
      </w:r>
      <w:r w:rsidRPr="001A7A25">
        <w:t>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Урок-лекция.</w:t>
      </w:r>
      <w:r w:rsidRPr="001A7A25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Урок-практикум.</w:t>
      </w:r>
      <w:r w:rsidRPr="001A7A25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620896" w:rsidRPr="001A7A25" w:rsidRDefault="00620896" w:rsidP="00262CCA">
      <w:pPr>
        <w:jc w:val="both"/>
        <w:rPr>
          <w:b/>
          <w:bCs/>
          <w:i/>
          <w:iCs/>
        </w:rPr>
      </w:pPr>
      <w:r w:rsidRPr="001A7A25">
        <w:rPr>
          <w:b/>
          <w:bCs/>
          <w:i/>
          <w:iCs/>
        </w:rPr>
        <w:t>Комбинированный урок</w:t>
      </w:r>
      <w:r w:rsidRPr="001A7A25">
        <w:t xml:space="preserve"> предполагает выполнение работ и заданий разного вида.</w:t>
      </w:r>
      <w:r w:rsidRPr="001A7A25">
        <w:rPr>
          <w:b/>
          <w:bCs/>
          <w:i/>
          <w:iCs/>
        </w:rPr>
        <w:t xml:space="preserve"> 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 xml:space="preserve">Урок–игра. </w:t>
      </w:r>
      <w:r w:rsidRPr="001A7A25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1A7A25">
        <w:t xml:space="preserve"> 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решения задач</w:t>
      </w:r>
      <w:r w:rsidRPr="001A7A25">
        <w:rPr>
          <w:i/>
          <w:iCs/>
        </w:rPr>
        <w:t>.</w:t>
      </w:r>
      <w:r w:rsidRPr="001A7A25"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Урок-тест.</w:t>
      </w:r>
      <w:r w:rsidRPr="001A7A25">
        <w:rPr>
          <w:i/>
          <w:iCs/>
        </w:rPr>
        <w:t xml:space="preserve"> </w:t>
      </w:r>
      <w:r w:rsidRPr="001A7A25"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1A7A25">
        <w:t>печатном</w:t>
      </w:r>
      <w:proofErr w:type="gramEnd"/>
      <w:r w:rsidRPr="001A7A25">
        <w:t xml:space="preserve"> так и в компьютерном варианте,  причем в компьютерном варианте всегда с ограничением времени.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- самостоятельная работа</w:t>
      </w:r>
      <w:r w:rsidRPr="001A7A25">
        <w:rPr>
          <w:b/>
          <w:bCs/>
        </w:rPr>
        <w:t>.</w:t>
      </w:r>
      <w:r w:rsidRPr="001A7A25">
        <w:t>  Предлагаются разные виды самостоятельных работ.</w:t>
      </w:r>
    </w:p>
    <w:p w:rsidR="00620896" w:rsidRDefault="00620896" w:rsidP="00262CCA">
      <w:pPr>
        <w:jc w:val="both"/>
      </w:pPr>
      <w:r w:rsidRPr="001A7A25">
        <w:rPr>
          <w:b/>
          <w:bCs/>
          <w:i/>
          <w:iCs/>
        </w:rPr>
        <w:t>Урок - контрольная работа</w:t>
      </w:r>
      <w:r w:rsidRPr="001A7A25">
        <w:t>. Контроль знаний по пройденной теме.</w:t>
      </w:r>
    </w:p>
    <w:p w:rsidR="00620896" w:rsidRPr="001A7A25" w:rsidRDefault="00620896" w:rsidP="00262CCA">
      <w:pPr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Виды и формы контроля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lastRenderedPageBreak/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1A7A25" w:rsidRPr="001A7A25" w:rsidRDefault="001A7A25" w:rsidP="00262CCA">
      <w:pPr>
        <w:jc w:val="both"/>
      </w:pPr>
      <w:r w:rsidRPr="001A7A25"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1A7A25" w:rsidRPr="001A7A25" w:rsidRDefault="001A7A25" w:rsidP="00262CCA">
      <w:pPr>
        <w:jc w:val="both"/>
      </w:pPr>
      <w:r w:rsidRPr="001A7A25">
        <w:t>Итоговый контроль призван выявить конечный уровень обученности за весь курс</w:t>
      </w:r>
      <w:r w:rsidR="00DF476B">
        <w:t>.</w:t>
      </w:r>
    </w:p>
    <w:p w:rsidR="001A7A25" w:rsidRPr="001A7A25" w:rsidRDefault="001A7A25" w:rsidP="00262CCA">
      <w:pPr>
        <w:jc w:val="both"/>
      </w:pPr>
      <w:r w:rsidRPr="001A7A25"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1A7A25" w:rsidRPr="001A7A25" w:rsidRDefault="001A7A25" w:rsidP="00262CCA">
      <w:pPr>
        <w:pStyle w:val="a9"/>
        <w:spacing w:before="0" w:beforeAutospacing="0" w:after="0" w:afterAutospacing="0"/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Соответствие требованиями ГИА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t>Планируемые результаты изучения учебного предмета  полностью соответствуют требованиям ГИА.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65352D" w:rsidRDefault="00620896" w:rsidP="003C1E28">
      <w:pPr>
        <w:numPr>
          <w:ilvl w:val="0"/>
          <w:numId w:val="1"/>
        </w:numPr>
        <w:jc w:val="center"/>
        <w:rPr>
          <w:b/>
          <w:color w:val="000000"/>
        </w:rPr>
      </w:pPr>
      <w:r w:rsidRPr="0065352D">
        <w:rPr>
          <w:b/>
        </w:rPr>
        <w:t>Планируемые результаты изучения учебного предмета</w:t>
      </w:r>
    </w:p>
    <w:p w:rsidR="00262CCA" w:rsidRPr="00221914" w:rsidRDefault="00262CCA" w:rsidP="00221914">
      <w:pPr>
        <w:rPr>
          <w:b/>
          <w:color w:val="000000"/>
        </w:rPr>
      </w:pPr>
    </w:p>
    <w:p w:rsidR="00744D9C" w:rsidRPr="00221914" w:rsidRDefault="00744D9C" w:rsidP="00221914">
      <w:pPr>
        <w:pStyle w:val="af0"/>
        <w:rPr>
          <w:b/>
          <w:i/>
          <w:szCs w:val="24"/>
        </w:rPr>
      </w:pPr>
      <w:r w:rsidRPr="00221914">
        <w:rPr>
          <w:b/>
          <w:i/>
          <w:szCs w:val="24"/>
        </w:rPr>
        <w:t xml:space="preserve">     Предметные результаты:</w:t>
      </w:r>
    </w:p>
    <w:p w:rsidR="00221914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b/>
        </w:rPr>
      </w:pPr>
      <w:r w:rsidRPr="00221914">
        <w:rPr>
          <w:b/>
        </w:rPr>
        <w:t>Тема 1</w:t>
      </w:r>
      <w:r w:rsidR="00791E3D">
        <w:rPr>
          <w:b/>
        </w:rPr>
        <w:t xml:space="preserve"> </w:t>
      </w:r>
      <w:r w:rsidR="000F18C5">
        <w:rPr>
          <w:b/>
        </w:rPr>
        <w:t>Моделирование и формализация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системный анализ объекта, выделять среди его свойств существенные свойства с точки зре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целей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оценивать адекватность модели моделируемому объ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екту и целям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вид информационной модели в зависимо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сти от стоящей задачи;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и интерпретировать различные информацион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ные модели (таблицы, диаграммы, графы, схемы, блок- схемы алгоритмов);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преобразовывать объект из одной формы представле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информации в другую с минимальными потерями в полноте информации;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работать с готовыми компьютерными моделями</w:t>
      </w:r>
    </w:p>
    <w:p w:rsid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из различных предметных областей; создавать одно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табличные базы данных; осуществлять поиск записей в готовой базе данных;</w:t>
      </w:r>
    </w:p>
    <w:p w:rsidR="00791E3D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Cs/>
          <w:color w:val="000000"/>
          <w:sz w:val="22"/>
          <w:szCs w:val="24"/>
          <w:shd w:val="clear" w:color="auto" w:fill="FFFFFF"/>
          <w:lang w:bidi="ru-RU"/>
        </w:rPr>
      </w:pPr>
      <w:r w:rsidRPr="000F18C5">
        <w:rPr>
          <w:rStyle w:val="af8"/>
          <w:i w:val="0"/>
          <w:iCs w:val="0"/>
          <w:sz w:val="24"/>
          <w:szCs w:val="28"/>
        </w:rPr>
        <w:t>осуществлять сортировку записей в готовой базе данных</w:t>
      </w:r>
    </w:p>
    <w:p w:rsidR="00791E3D" w:rsidRPr="000F18C5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rFonts w:eastAsiaTheme="minorEastAsia"/>
          <w:b/>
          <w:lang w:eastAsia="ja-JP"/>
        </w:rPr>
      </w:pPr>
      <w:r w:rsidRPr="00221914">
        <w:rPr>
          <w:b/>
        </w:rPr>
        <w:t xml:space="preserve">Тема 2. </w:t>
      </w:r>
      <w:r w:rsidR="000F18C5">
        <w:rPr>
          <w:rFonts w:eastAsiaTheme="minorEastAsia"/>
          <w:b/>
          <w:lang w:eastAsia="ja-JP"/>
        </w:rPr>
        <w:t>Алгоритмизация и программирование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выделять этапы решения задачи на компьютере;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разбиение исходной задачи на подзадачи;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сравнивать различные алгоритмы решения одной за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дачи.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исполнять готовые алгоритмы для конкретных исход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ных данных;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программы, содержащие подпрограмму;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 для обработки одномерного массива: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минимального (максимального) значения в данном массиве;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подсчет количества элементов массива, удовлетворя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ющих некоторому условию;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суммы всех элементов массива;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количества и суммы всех четных элемен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тов в массиве;</w:t>
      </w:r>
    </w:p>
    <w:p w:rsidR="00791E3D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сортировка элементов массива и пр.</w:t>
      </w:r>
    </w:p>
    <w:p w:rsidR="00791E3D" w:rsidRPr="00791E3D" w:rsidRDefault="00221914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lastRenderedPageBreak/>
        <w:t xml:space="preserve">Тема 3. </w:t>
      </w:r>
      <w:r w:rsidR="000F18C5" w:rsidRPr="000F18C5">
        <w:rPr>
          <w:b/>
          <w:iCs/>
        </w:rPr>
        <w:t>Обработ</w:t>
      </w:r>
      <w:r w:rsidR="000F18C5" w:rsidRPr="000F18C5">
        <w:rPr>
          <w:b/>
          <w:iCs/>
        </w:rPr>
        <w:softHyphen/>
        <w:t>ка число</w:t>
      </w:r>
      <w:r w:rsidR="000F18C5" w:rsidRPr="000F18C5">
        <w:rPr>
          <w:b/>
          <w:iCs/>
        </w:rPr>
        <w:softHyphen/>
        <w:t>вой ин</w:t>
      </w:r>
      <w:r w:rsidR="000F18C5" w:rsidRPr="000F18C5">
        <w:rPr>
          <w:b/>
          <w:iCs/>
        </w:rPr>
        <w:softHyphen/>
        <w:t>формации в элек</w:t>
      </w:r>
      <w:r w:rsidR="000F18C5" w:rsidRPr="000F18C5">
        <w:rPr>
          <w:b/>
          <w:iCs/>
        </w:rPr>
        <w:softHyphen/>
        <w:t>тронных таблицах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создавать электронные таблицы, выполнять в них рас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четы по встроенным и вводимым пользователем фор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мулам;</w:t>
      </w:r>
    </w:p>
    <w:p w:rsidR="00221914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диаграммы и графики в электронных таблицах</w:t>
      </w:r>
      <w:r w:rsidR="00221914"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 xml:space="preserve">          </w:t>
      </w:r>
    </w:p>
    <w:p w:rsidR="000F18C5" w:rsidRPr="00791E3D" w:rsidRDefault="000F18C5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t xml:space="preserve">Тема </w:t>
      </w:r>
      <w:r>
        <w:rPr>
          <w:b/>
        </w:rPr>
        <w:t>4</w:t>
      </w:r>
      <w:r w:rsidRPr="00221914">
        <w:rPr>
          <w:b/>
        </w:rPr>
        <w:t xml:space="preserve">. </w:t>
      </w:r>
      <w:r>
        <w:rPr>
          <w:b/>
          <w:iCs/>
        </w:rPr>
        <w:t>Коммуникационные технологии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6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выявлять общие черты и отличия способов взаимо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 на основе компьютерных сетей;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5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приводить примеры ситуаций, в которых требуется поиск информации;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анализировать и сопоставлять различные источники информации, оценивать достоверность найденной ин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распознавать потенциальные угрозы и вредные воз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действия, связанные с ИКТ; оценивать предлагаемые пути их устранения.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осуществлять взаимодействие посредством электрон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ной почты, чата, форума;</w:t>
      </w:r>
    </w:p>
    <w:p w:rsidR="000F18C5" w:rsidRPr="000F18C5" w:rsidRDefault="000F18C5" w:rsidP="000F18C5">
      <w:pPr>
        <w:pStyle w:val="a4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 xml:space="preserve">определять минимальное время, необходимое для передачи известного объема данных по каналу </w:t>
      </w:r>
      <w:r w:rsidRPr="000F18C5">
        <w:rPr>
          <w:rFonts w:ascii="Times New Roman" w:hAnsi="Times New Roman"/>
          <w:color w:val="000000"/>
          <w:sz w:val="24"/>
          <w:szCs w:val="24"/>
        </w:rPr>
        <w:t>связи с известными характеристиками;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</w:t>
      </w:r>
      <w:r w:rsidRPr="000F18C5">
        <w:rPr>
          <w:rFonts w:ascii="Times New Roman" w:hAnsi="Times New Roman"/>
          <w:color w:val="000000"/>
          <w:sz w:val="24"/>
          <w:szCs w:val="24"/>
        </w:rPr>
        <w:softHyphen/>
        <w:t>просам с использованием логических операций;</w:t>
      </w:r>
    </w:p>
    <w:p w:rsidR="000F18C5" w:rsidRPr="000F18C5" w:rsidRDefault="000F18C5" w:rsidP="000F18C5">
      <w:pPr>
        <w:pStyle w:val="a8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Style w:val="28pt0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bidi="ar-SA"/>
        </w:rPr>
      </w:pPr>
      <w:r w:rsidRPr="000F18C5">
        <w:rPr>
          <w:color w:val="000000"/>
        </w:rPr>
        <w:t>создавать с использованием конструкторов (шабло</w:t>
      </w:r>
      <w:r w:rsidRPr="000F18C5">
        <w:rPr>
          <w:color w:val="000000"/>
        </w:rPr>
        <w:softHyphen/>
        <w:t xml:space="preserve">нов) комплексные информационные объекты в виде веб-страницы, включающей графические объекты </w:t>
      </w:r>
    </w:p>
    <w:p w:rsidR="00257C30" w:rsidRPr="00257C30" w:rsidRDefault="00257C30" w:rsidP="00744D9C">
      <w:pPr>
        <w:pStyle w:val="af0"/>
        <w:jc w:val="both"/>
        <w:rPr>
          <w:rStyle w:val="c25"/>
          <w:szCs w:val="24"/>
        </w:rPr>
      </w:pPr>
      <w:r w:rsidRPr="00257C30">
        <w:rPr>
          <w:b/>
          <w:szCs w:val="24"/>
        </w:rPr>
        <w:t xml:space="preserve">Личностные, </w:t>
      </w:r>
      <w:proofErr w:type="spellStart"/>
      <w:r w:rsidRPr="00257C30">
        <w:rPr>
          <w:b/>
          <w:szCs w:val="24"/>
        </w:rPr>
        <w:t>метапредметные</w:t>
      </w:r>
      <w:proofErr w:type="spellEnd"/>
      <w:r w:rsidRPr="00257C30">
        <w:rPr>
          <w:b/>
          <w:szCs w:val="24"/>
        </w:rPr>
        <w:t xml:space="preserve"> и предметные результаты освоения информатики</w:t>
      </w:r>
    </w:p>
    <w:p w:rsidR="00257C30" w:rsidRPr="00257C30" w:rsidRDefault="00257C30" w:rsidP="00257C30">
      <w:pPr>
        <w:ind w:firstLine="567"/>
        <w:jc w:val="both"/>
      </w:pPr>
      <w:r w:rsidRPr="00257C30">
        <w:rPr>
          <w:b/>
          <w:i/>
        </w:rPr>
        <w:t>Личностные результаты</w:t>
      </w:r>
      <w:r w:rsidRPr="00257C30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понимание роли информационных процессов в современном мире;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первичными навыками анализа и критичной оценки получаемой информации;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ответственное отношение к информации с учетом правовых и этических аспектов ее распространения;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развитие чувства личной ответственности за качество окружающей информационной среды;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7C30" w:rsidRPr="00257C30" w:rsidRDefault="00257C30" w:rsidP="00257C30">
      <w:pPr>
        <w:ind w:left="993"/>
        <w:jc w:val="both"/>
      </w:pPr>
    </w:p>
    <w:p w:rsidR="00257C30" w:rsidRPr="00257C30" w:rsidRDefault="00257C30" w:rsidP="00257C30">
      <w:pPr>
        <w:ind w:firstLine="567"/>
        <w:jc w:val="both"/>
      </w:pPr>
      <w:proofErr w:type="spellStart"/>
      <w:r w:rsidRPr="00257C30">
        <w:rPr>
          <w:b/>
          <w:i/>
        </w:rPr>
        <w:t>Метапредметные</w:t>
      </w:r>
      <w:proofErr w:type="spellEnd"/>
      <w:r w:rsidRPr="00257C30">
        <w:rPr>
          <w:b/>
          <w:i/>
        </w:rPr>
        <w:t xml:space="preserve"> результаты</w:t>
      </w:r>
      <w:r w:rsidRPr="00257C30">
        <w:t xml:space="preserve"> – освоенные </w:t>
      </w:r>
      <w:proofErr w:type="gramStart"/>
      <w:r w:rsidRPr="00257C30">
        <w:t>обучающимися</w:t>
      </w:r>
      <w:proofErr w:type="gramEnd"/>
      <w:r w:rsidRPr="00257C30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 w:rsidRPr="00257C30">
        <w:lastRenderedPageBreak/>
        <w:t xml:space="preserve">других жизненных ситуациях. Основными </w:t>
      </w:r>
      <w:proofErr w:type="spellStart"/>
      <w:r w:rsidRPr="00257C30">
        <w:t>метапредметными</w:t>
      </w:r>
      <w:proofErr w:type="spellEnd"/>
      <w:r w:rsidRPr="00257C30">
        <w:t xml:space="preserve">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</w:t>
      </w:r>
      <w:proofErr w:type="spellStart"/>
      <w:r w:rsidRPr="00257C30">
        <w:t>общепредметными</w:t>
      </w:r>
      <w:proofErr w:type="spellEnd"/>
      <w:r w:rsidRPr="00257C30">
        <w:t xml:space="preserve"> понятиями «объект», «система», «модель», «алгоритм», «исполнитель» и др.;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7C30">
        <w:t>логическое рассуждение</w:t>
      </w:r>
      <w:proofErr w:type="gramEnd"/>
      <w:r w:rsidRPr="00257C30">
        <w:t>, умозаключение (индуктивное, дедуктивное и по аналогии) и делать выводы;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57C30">
        <w:t>гипермедиасообщений</w:t>
      </w:r>
      <w:proofErr w:type="spellEnd"/>
      <w:r w:rsidRPr="00257C30">
        <w:t>; коммуникация и социальное взаимодействие; поиск и организация хранения информации; анализ информации).</w:t>
      </w:r>
    </w:p>
    <w:p w:rsidR="00257C30" w:rsidRPr="00257C30" w:rsidRDefault="00257C30" w:rsidP="00257C30">
      <w:pPr>
        <w:jc w:val="both"/>
      </w:pPr>
      <w:proofErr w:type="gramStart"/>
      <w:r w:rsidRPr="00257C30">
        <w:rPr>
          <w:b/>
          <w:i/>
        </w:rPr>
        <w:t>Предметные результаты</w:t>
      </w:r>
      <w:r w:rsidRPr="00257C30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57C30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142" w:hanging="142"/>
        <w:jc w:val="both"/>
      </w:pPr>
      <w:r w:rsidRPr="00257C30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7C30" w:rsidRDefault="00257C30" w:rsidP="00262CCA">
      <w:pPr>
        <w:pStyle w:val="ParagraphStyle"/>
        <w:shd w:val="clear" w:color="auto" w:fill="FFFFFF"/>
        <w:tabs>
          <w:tab w:val="left" w:leader="underscore" w:pos="823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7A" w:rsidRDefault="0016254E" w:rsidP="00262CCA">
      <w:pPr>
        <w:tabs>
          <w:tab w:val="left" w:pos="4860"/>
        </w:tabs>
        <w:ind w:left="720"/>
        <w:jc w:val="center"/>
        <w:rPr>
          <w:b/>
        </w:rPr>
      </w:pPr>
      <w:r>
        <w:rPr>
          <w:b/>
        </w:rPr>
        <w:t>12.</w:t>
      </w:r>
      <w:r w:rsidR="0060657A" w:rsidRPr="00316ABE">
        <w:rPr>
          <w:b/>
        </w:rPr>
        <w:t>Уче</w:t>
      </w:r>
      <w:r w:rsidR="00262CCA" w:rsidRPr="00316ABE">
        <w:rPr>
          <w:b/>
        </w:rPr>
        <w:t>б</w:t>
      </w:r>
      <w:r w:rsidR="0060657A" w:rsidRPr="00316ABE">
        <w:rPr>
          <w:b/>
        </w:rPr>
        <w:t>но-методический комплекс</w:t>
      </w:r>
    </w:p>
    <w:p w:rsidR="00262CCA" w:rsidRDefault="00262CCA" w:rsidP="00262CCA">
      <w:pPr>
        <w:tabs>
          <w:tab w:val="left" w:pos="4860"/>
        </w:tabs>
        <w:ind w:left="720"/>
        <w:jc w:val="center"/>
        <w:rPr>
          <w:b/>
        </w:rPr>
      </w:pPr>
    </w:p>
    <w:p w:rsidR="0016254E" w:rsidRDefault="0016254E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  <w:r w:rsidRPr="00C73061">
        <w:t xml:space="preserve">     Реализация рабочей программы осуществляется с использованием </w:t>
      </w:r>
      <w:r w:rsidRPr="00C73061">
        <w:rPr>
          <w:rStyle w:val="c19"/>
          <w:b/>
        </w:rPr>
        <w:t>учебно-методического комплекса:</w:t>
      </w:r>
    </w:p>
    <w:p w:rsidR="00262CCA" w:rsidRPr="00C73061" w:rsidRDefault="00262CCA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977"/>
        <w:gridCol w:w="3651"/>
      </w:tblGrid>
      <w:tr w:rsidR="00744D9C" w:rsidTr="00B2243B">
        <w:trPr>
          <w:trHeight w:val="358"/>
        </w:trPr>
        <w:tc>
          <w:tcPr>
            <w:tcW w:w="2943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Название учебной программы</w:t>
            </w:r>
          </w:p>
        </w:tc>
        <w:tc>
          <w:tcPr>
            <w:tcW w:w="2977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Используемые учебники</w:t>
            </w:r>
          </w:p>
        </w:tc>
        <w:tc>
          <w:tcPr>
            <w:tcW w:w="3651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Пособия для учителя</w:t>
            </w:r>
          </w:p>
        </w:tc>
      </w:tr>
      <w:tr w:rsidR="00744D9C" w:rsidTr="00B2243B">
        <w:tc>
          <w:tcPr>
            <w:tcW w:w="2943" w:type="dxa"/>
            <w:shd w:val="clear" w:color="auto" w:fill="auto"/>
          </w:tcPr>
          <w:p w:rsidR="00744D9C" w:rsidRPr="00B2243B" w:rsidRDefault="00501F44" w:rsidP="00501F44">
            <w:pPr>
              <w:autoSpaceDE w:val="0"/>
              <w:spacing w:after="200"/>
              <w:rPr>
                <w:sz w:val="22"/>
                <w:szCs w:val="22"/>
              </w:rPr>
            </w:pPr>
            <w:r>
              <w:t>Информатика. П</w:t>
            </w:r>
            <w:r w:rsidR="009D213C">
              <w:t>рограмма для основной школы</w:t>
            </w:r>
            <w:proofErr w:type="gramStart"/>
            <w:r w:rsidR="009D213C">
              <w:t xml:space="preserve"> :</w:t>
            </w:r>
            <w:proofErr w:type="gramEnd"/>
            <w:r w:rsidR="009D213C">
              <w:t xml:space="preserve"> </w:t>
            </w:r>
            <w:r>
              <w:t xml:space="preserve">9 классы / Л. Л. </w:t>
            </w:r>
            <w:proofErr w:type="spellStart"/>
            <w:r>
              <w:t>Босова</w:t>
            </w:r>
            <w:proofErr w:type="spellEnd"/>
            <w:r>
              <w:t xml:space="preserve">, А. Ю. </w:t>
            </w:r>
            <w:proofErr w:type="spellStart"/>
            <w:r>
              <w:t>Босова</w:t>
            </w:r>
            <w:proofErr w:type="spellEnd"/>
            <w:r>
              <w:t>. — 3-е изд. — М. : БИНОМ. Лаборатория знаний, 2015.— 88 с.</w:t>
            </w:r>
          </w:p>
        </w:tc>
        <w:tc>
          <w:tcPr>
            <w:tcW w:w="2977" w:type="dxa"/>
            <w:shd w:val="clear" w:color="auto" w:fill="auto"/>
          </w:tcPr>
          <w:p w:rsidR="00744D9C" w:rsidRPr="00035292" w:rsidRDefault="00501F44" w:rsidP="00316ABE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учебник для </w:t>
            </w:r>
            <w:r w:rsidR="00316A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класса.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 Л. 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 Ю., </w:t>
            </w:r>
            <w:r w:rsidR="00316ABE">
              <w:t>— 3</w:t>
            </w:r>
            <w:r>
              <w:t>-е изд. — М.</w:t>
            </w:r>
            <w:proofErr w:type="gramStart"/>
            <w:r>
              <w:t xml:space="preserve"> :</w:t>
            </w:r>
            <w:proofErr w:type="gramEnd"/>
            <w:r>
              <w:t xml:space="preserve"> БИНОМ. Лаборатория знаний, 201</w:t>
            </w:r>
            <w:r w:rsidR="00316ABE">
              <w:t>9</w:t>
            </w:r>
            <w:r>
              <w:t xml:space="preserve">.— </w:t>
            </w:r>
            <w:r w:rsidR="00316ABE">
              <w:t>208</w:t>
            </w:r>
            <w:r>
              <w:t xml:space="preserve"> с.</w:t>
            </w:r>
          </w:p>
        </w:tc>
        <w:tc>
          <w:tcPr>
            <w:tcW w:w="3651" w:type="dxa"/>
            <w:shd w:val="clear" w:color="auto" w:fill="auto"/>
          </w:tcPr>
          <w:p w:rsidR="00744D9C" w:rsidRPr="00B2243B" w:rsidRDefault="00035292" w:rsidP="009D213C">
            <w:pPr>
              <w:pStyle w:val="af0"/>
              <w:jc w:val="both"/>
              <w:rPr>
                <w:color w:val="000000"/>
                <w:szCs w:val="24"/>
              </w:rPr>
            </w:pPr>
            <w:r w:rsidRPr="00035292">
              <w:rPr>
                <w:rFonts w:cs="Times New Roman"/>
                <w:szCs w:val="24"/>
              </w:rPr>
              <w:t>«Информат</w:t>
            </w:r>
            <w:r w:rsidR="009D213C">
              <w:rPr>
                <w:rFonts w:cs="Times New Roman"/>
                <w:szCs w:val="24"/>
              </w:rPr>
              <w:t>ика</w:t>
            </w:r>
            <w:proofErr w:type="gramStart"/>
            <w:r w:rsidR="009D213C">
              <w:rPr>
                <w:rFonts w:cs="Times New Roman"/>
                <w:szCs w:val="24"/>
              </w:rPr>
              <w:t xml:space="preserve"> :</w:t>
            </w:r>
            <w:proofErr w:type="gramEnd"/>
            <w:r w:rsidR="009D213C">
              <w:rPr>
                <w:rFonts w:cs="Times New Roman"/>
                <w:szCs w:val="24"/>
              </w:rPr>
              <w:t xml:space="preserve"> методическое пособие для </w:t>
            </w:r>
            <w:r w:rsidRPr="00035292">
              <w:rPr>
                <w:rFonts w:cs="Times New Roman"/>
                <w:szCs w:val="24"/>
              </w:rPr>
              <w:t>9 клас</w:t>
            </w:r>
            <w:r w:rsidRPr="00035292">
              <w:rPr>
                <w:rFonts w:cs="Times New Roman"/>
                <w:szCs w:val="24"/>
              </w:rPr>
              <w:softHyphen/>
              <w:t xml:space="preserve">сов» / Л. Л.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 xml:space="preserve">, А. Ю.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>. — М.</w:t>
            </w:r>
            <w:proofErr w:type="gramStart"/>
            <w:r w:rsidRPr="00035292">
              <w:rPr>
                <w:rFonts w:cs="Times New Roman"/>
                <w:szCs w:val="24"/>
              </w:rPr>
              <w:t xml:space="preserve"> :</w:t>
            </w:r>
            <w:proofErr w:type="gramEnd"/>
            <w:r w:rsidRPr="00035292">
              <w:rPr>
                <w:rFonts w:cs="Times New Roman"/>
                <w:szCs w:val="24"/>
              </w:rPr>
              <w:t xml:space="preserve"> БИНОМ. Лабора</w:t>
            </w:r>
            <w:r w:rsidRPr="00035292">
              <w:rPr>
                <w:rFonts w:cs="Times New Roman"/>
                <w:szCs w:val="24"/>
              </w:rPr>
              <w:softHyphen/>
              <w:t>тория знаний, 2015</w:t>
            </w:r>
            <w:r w:rsidRPr="001E6CE4">
              <w:rPr>
                <w:rStyle w:val="c41"/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</w:tbl>
    <w:p w:rsidR="006377BA" w:rsidRDefault="006377BA" w:rsidP="00262CCA">
      <w:pPr>
        <w:shd w:val="clear" w:color="auto" w:fill="FFFFFF"/>
        <w:rPr>
          <w:b/>
          <w:i/>
        </w:rPr>
      </w:pPr>
    </w:p>
    <w:p w:rsidR="0093314C" w:rsidRDefault="0093314C" w:rsidP="00262CCA">
      <w:pPr>
        <w:shd w:val="clear" w:color="auto" w:fill="FFFFFF"/>
        <w:rPr>
          <w:b/>
          <w:bCs/>
        </w:rPr>
      </w:pPr>
    </w:p>
    <w:p w:rsidR="006508F8" w:rsidRDefault="006508F8" w:rsidP="00262CCA">
      <w:pPr>
        <w:shd w:val="clear" w:color="auto" w:fill="FFFFFF"/>
        <w:jc w:val="center"/>
        <w:rPr>
          <w:b/>
          <w:bCs/>
        </w:rPr>
      </w:pPr>
      <w:r w:rsidRPr="00316ABE">
        <w:rPr>
          <w:b/>
          <w:bCs/>
        </w:rPr>
        <w:t>Литература для учителя</w:t>
      </w:r>
    </w:p>
    <w:p w:rsidR="003B3525" w:rsidRPr="00A91B18" w:rsidRDefault="003B3525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Босова</w:t>
      </w:r>
      <w:proofErr w:type="spellEnd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: Информатика. </w:t>
      </w:r>
      <w:r w:rsidR="00316ABE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9</w:t>
      </w:r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класс. Учебник. ФГОС</w:t>
      </w:r>
    </w:p>
    <w:p w:rsidR="00A91B18" w:rsidRPr="00A91B18" w:rsidRDefault="00A91B18" w:rsidP="003C1E28">
      <w:pPr>
        <w:pStyle w:val="af0"/>
        <w:numPr>
          <w:ilvl w:val="0"/>
          <w:numId w:val="8"/>
        </w:numPr>
        <w:rPr>
          <w:rFonts w:cs="Times New Roman"/>
          <w:szCs w:val="24"/>
        </w:rPr>
      </w:pPr>
      <w:r w:rsidRPr="00A91B18">
        <w:rPr>
          <w:rFonts w:cs="Times New Roman"/>
          <w:szCs w:val="24"/>
        </w:rPr>
        <w:t>«Информатика</w:t>
      </w:r>
      <w:proofErr w:type="gramStart"/>
      <w:r w:rsidRPr="00A91B18">
        <w:rPr>
          <w:rFonts w:cs="Times New Roman"/>
          <w:szCs w:val="24"/>
        </w:rPr>
        <w:t xml:space="preserve"> :</w:t>
      </w:r>
      <w:proofErr w:type="gramEnd"/>
      <w:r w:rsidRPr="00A91B18">
        <w:rPr>
          <w:rFonts w:cs="Times New Roman"/>
          <w:szCs w:val="24"/>
        </w:rPr>
        <w:t xml:space="preserve"> методическое пособие для 7-9 клас</w:t>
      </w:r>
      <w:r w:rsidRPr="00A91B18">
        <w:rPr>
          <w:rFonts w:cs="Times New Roman"/>
          <w:szCs w:val="24"/>
        </w:rPr>
        <w:softHyphen/>
        <w:t xml:space="preserve">сов» / Л. Л.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  <w:r w:rsidRPr="00A91B18">
        <w:rPr>
          <w:rFonts w:cs="Times New Roman"/>
          <w:szCs w:val="24"/>
        </w:rPr>
        <w:t xml:space="preserve">, А. Ю.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  <w:r w:rsidRPr="00A91B18">
        <w:rPr>
          <w:rFonts w:cs="Times New Roman"/>
          <w:szCs w:val="24"/>
        </w:rPr>
        <w:t xml:space="preserve"> </w:t>
      </w:r>
    </w:p>
    <w:p w:rsidR="00316ABE" w:rsidRPr="00316ABE" w:rsidRDefault="00A91B18" w:rsidP="00316ABE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proofErr w:type="spellStart"/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Босова</w:t>
      </w:r>
      <w:proofErr w:type="gramStart"/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.</w:t>
      </w:r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</w:t>
      </w:r>
      <w:proofErr w:type="gramEnd"/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нформатика</w:t>
      </w:r>
      <w:proofErr w:type="spellEnd"/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. 7-9 классы. Планируемые результаты. Система заданий. Учебное пособие для учителей общеобразовательных организаций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Увлекательная информатика. 5-11 классы. Логические задачи, кроссворды, ребусы, игры. Н. Владимирова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Развитие интеллекта школьников. С.Окулов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Методическая копилка преподавателя. О.Воронкова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Контроль знаний</w:t>
      </w:r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 по информатике: тесты, контрольные задания, экзаменационные вопросы, компьютерные проекты. </w:t>
      </w:r>
      <w:proofErr w:type="spellStart"/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>Л.Понкратова</w:t>
      </w:r>
      <w:proofErr w:type="spellEnd"/>
    </w:p>
    <w:p w:rsidR="006E2B3F" w:rsidRPr="00411095" w:rsidRDefault="006E2B3F" w:rsidP="00262CCA">
      <w:pPr>
        <w:pStyle w:val="80"/>
        <w:shd w:val="clear" w:color="auto" w:fill="auto"/>
        <w:tabs>
          <w:tab w:val="left" w:pos="827"/>
          <w:tab w:val="left" w:pos="1560"/>
          <w:tab w:val="left" w:pos="1701"/>
        </w:tabs>
        <w:spacing w:before="0" w:line="240" w:lineRule="auto"/>
        <w:ind w:left="360" w:right="20"/>
        <w:rPr>
          <w:rFonts w:ascii="Times New Roman" w:hAnsi="Times New Roman"/>
          <w:sz w:val="24"/>
          <w:szCs w:val="24"/>
        </w:rPr>
      </w:pPr>
    </w:p>
    <w:p w:rsidR="006508F8" w:rsidRPr="00C73061" w:rsidRDefault="006508F8" w:rsidP="00262CCA">
      <w:pPr>
        <w:shd w:val="clear" w:color="auto" w:fill="FFFFFF"/>
        <w:ind w:left="3600"/>
        <w:jc w:val="both"/>
        <w:rPr>
          <w:b/>
          <w:bCs/>
        </w:rPr>
      </w:pPr>
      <w:r w:rsidRPr="004E33D2">
        <w:rPr>
          <w:b/>
          <w:bCs/>
        </w:rPr>
        <w:t xml:space="preserve">Литература для </w:t>
      </w:r>
      <w:proofErr w:type="gramStart"/>
      <w:r w:rsidRPr="004E33D2">
        <w:rPr>
          <w:b/>
          <w:bCs/>
        </w:rPr>
        <w:t>обучающихся</w:t>
      </w:r>
      <w:proofErr w:type="gramEnd"/>
    </w:p>
    <w:p w:rsidR="00411095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proofErr w:type="spellStart"/>
      <w:r w:rsidRPr="00035292">
        <w:rPr>
          <w:bCs/>
        </w:rPr>
        <w:t>Босова</w:t>
      </w:r>
      <w:proofErr w:type="spellEnd"/>
      <w:r w:rsidRPr="00035292">
        <w:rPr>
          <w:bCs/>
        </w:rPr>
        <w:t xml:space="preserve">: Информатика. </w:t>
      </w:r>
      <w:r w:rsidR="004E33D2">
        <w:rPr>
          <w:bCs/>
        </w:rPr>
        <w:t>9</w:t>
      </w:r>
      <w:r w:rsidRPr="00035292">
        <w:rPr>
          <w:bCs/>
        </w:rPr>
        <w:t xml:space="preserve"> класс. Учебник. ФГОС</w:t>
      </w:r>
    </w:p>
    <w:p w:rsidR="00A91B18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Информатика </w:t>
      </w:r>
      <w:r w:rsidR="004E33D2">
        <w:rPr>
          <w:bCs/>
        </w:rPr>
        <w:t>9</w:t>
      </w:r>
      <w:r>
        <w:rPr>
          <w:bCs/>
        </w:rPr>
        <w:t xml:space="preserve"> класс. Рабочая тетрадь.</w:t>
      </w:r>
    </w:p>
    <w:p w:rsidR="00A91B18" w:rsidRDefault="00A91B18" w:rsidP="00A91B18">
      <w:pPr>
        <w:pStyle w:val="a9"/>
        <w:spacing w:before="0" w:beforeAutospacing="0" w:after="0" w:afterAutospacing="0"/>
        <w:rPr>
          <w:bCs/>
        </w:rPr>
      </w:pPr>
    </w:p>
    <w:p w:rsidR="00A91B18" w:rsidRPr="007F7572" w:rsidRDefault="00A91B18" w:rsidP="00A91B18">
      <w:pPr>
        <w:pStyle w:val="a9"/>
        <w:spacing w:before="0" w:beforeAutospacing="0" w:after="0" w:afterAutospacing="0"/>
        <w:jc w:val="center"/>
      </w:pPr>
    </w:p>
    <w:p w:rsidR="00411095" w:rsidRPr="00C73061" w:rsidRDefault="00411095" w:rsidP="00262CCA">
      <w:pPr>
        <w:ind w:left="786"/>
        <w:jc w:val="center"/>
        <w:rPr>
          <w:b/>
          <w:color w:val="000000"/>
        </w:rPr>
      </w:pPr>
      <w:r w:rsidRPr="00C73061">
        <w:rPr>
          <w:b/>
          <w:color w:val="000000"/>
        </w:rPr>
        <w:t>Информационно – техническое обеспечение.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>Электронные образовательные Интернет – ресурсы:</w:t>
      </w:r>
    </w:p>
    <w:p w:rsidR="00411095" w:rsidRPr="00C73061" w:rsidRDefault="00411095" w:rsidP="00262CCA">
      <w:pPr>
        <w:ind w:left="786"/>
        <w:jc w:val="both"/>
        <w:rPr>
          <w:b/>
          <w:color w:val="000000"/>
        </w:rPr>
      </w:pPr>
      <w:r w:rsidRPr="00C73061">
        <w:rPr>
          <w:color w:val="000000"/>
        </w:rPr>
        <w:t>1)</w:t>
      </w:r>
      <w:r w:rsidRPr="00C73061">
        <w:rPr>
          <w:b/>
          <w:color w:val="000000"/>
        </w:rPr>
        <w:t xml:space="preserve"> </w:t>
      </w:r>
      <w:r w:rsidRPr="00C73061">
        <w:rPr>
          <w:color w:val="000000"/>
        </w:rPr>
        <w:t>Подготовка к урокам: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1.1. </w:t>
      </w:r>
      <w:hyperlink r:id="rId9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festival</w:t>
        </w:r>
        <w:r w:rsidRPr="00C73061">
          <w:rPr>
            <w:rStyle w:val="af"/>
            <w:color w:val="000000"/>
          </w:rPr>
          <w:t>.1</w:t>
        </w:r>
        <w:proofErr w:type="spellStart"/>
        <w:r w:rsidRPr="00C73061">
          <w:rPr>
            <w:rStyle w:val="af"/>
            <w:color w:val="000000"/>
            <w:lang w:val="en-US"/>
          </w:rPr>
          <w:t>september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>
        <w:rPr>
          <w:color w:val="000000"/>
        </w:rPr>
        <w:t xml:space="preserve"> </w:t>
      </w:r>
      <w:r w:rsidRPr="00C73061">
        <w:rPr>
          <w:color w:val="000000"/>
        </w:rPr>
        <w:t xml:space="preserve">  1.2. </w:t>
      </w:r>
      <w:hyperlink r:id="rId10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proshkolu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  <w:r w:rsidRPr="00C73061">
          <w:rPr>
            <w:rStyle w:val="af"/>
            <w:color w:val="000000"/>
          </w:rPr>
          <w:t>/</w:t>
        </w:r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1.3  </w:t>
      </w:r>
      <w:hyperlink r:id="rId11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uroki</w:t>
        </w:r>
        <w:proofErr w:type="spellEnd"/>
        <w:r w:rsidRPr="00C73061">
          <w:rPr>
            <w:rStyle w:val="af"/>
            <w:color w:val="000000"/>
          </w:rPr>
          <w:t>.</w:t>
        </w:r>
        <w:r w:rsidRPr="00C73061">
          <w:rPr>
            <w:rStyle w:val="af"/>
            <w:color w:val="000000"/>
            <w:lang w:val="en-US"/>
          </w:rPr>
          <w:t>net</w:t>
        </w:r>
        <w:r w:rsidRPr="00C73061">
          <w:rPr>
            <w:rStyle w:val="af"/>
            <w:color w:val="000000"/>
          </w:rPr>
          <w:t>/</w:t>
        </w:r>
        <w:proofErr w:type="spellStart"/>
        <w:r w:rsidRPr="00C73061">
          <w:rPr>
            <w:rStyle w:val="af"/>
            <w:color w:val="000000"/>
            <w:lang w:val="en-US"/>
          </w:rPr>
          <w:t>docmat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htm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1.4. </w:t>
      </w:r>
      <w:hyperlink r:id="rId12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proofErr w:type="spellStart"/>
        <w:r w:rsidRPr="00C73061">
          <w:rPr>
            <w:rStyle w:val="af"/>
            <w:color w:val="000000"/>
            <w:lang w:val="en-US"/>
          </w:rPr>
          <w:t>pedsovet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su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1.5. </w:t>
      </w:r>
      <w:hyperlink r:id="rId13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collection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edu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1.6. </w:t>
      </w:r>
      <w:hyperlink r:id="rId14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uchportal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1.7. </w:t>
      </w:r>
      <w:hyperlink r:id="rId15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school</w:t>
        </w:r>
        <w:r w:rsidRPr="00C73061">
          <w:rPr>
            <w:rStyle w:val="af"/>
            <w:color w:val="000000"/>
          </w:rPr>
          <w:t>-</w:t>
        </w:r>
        <w:r w:rsidRPr="00C73061">
          <w:rPr>
            <w:rStyle w:val="af"/>
            <w:color w:val="000000"/>
            <w:lang w:val="en-US"/>
          </w:rPr>
          <w:t>collection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edu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1A7A25" w:rsidRDefault="00411095" w:rsidP="00262CCA">
      <w:pPr>
        <w:pStyle w:val="80"/>
        <w:shd w:val="clear" w:color="auto" w:fill="auto"/>
        <w:tabs>
          <w:tab w:val="left" w:pos="782"/>
        </w:tabs>
        <w:spacing w:before="0" w:line="240" w:lineRule="auto"/>
        <w:ind w:left="426" w:right="20"/>
        <w:rPr>
          <w:rFonts w:ascii="Times New Roman" w:hAnsi="Times New Roman"/>
          <w:sz w:val="24"/>
          <w:szCs w:val="24"/>
        </w:rPr>
      </w:pPr>
    </w:p>
    <w:p w:rsidR="00B7747F" w:rsidRDefault="00B7747F">
      <w:pPr>
        <w:rPr>
          <w:b/>
          <w:bCs/>
        </w:rPr>
      </w:pPr>
      <w:r>
        <w:rPr>
          <w:b/>
          <w:bCs/>
        </w:rPr>
        <w:br w:type="page"/>
      </w:r>
    </w:p>
    <w:p w:rsidR="0093314C" w:rsidRPr="009237B5" w:rsidRDefault="0093314C" w:rsidP="0093314C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13.</w:t>
      </w:r>
      <w:r w:rsidRPr="001A7A25">
        <w:rPr>
          <w:b/>
          <w:bCs/>
        </w:rPr>
        <w:t>Темат</w:t>
      </w:r>
      <w:r w:rsidRPr="001023B3">
        <w:rPr>
          <w:b/>
          <w:bCs/>
        </w:rPr>
        <w:t>ическое</w:t>
      </w:r>
      <w:r w:rsidRPr="001A7A25">
        <w:rPr>
          <w:b/>
          <w:bCs/>
        </w:rPr>
        <w:t xml:space="preserve"> планирование по курсу </w:t>
      </w:r>
      <w:r w:rsidR="001C0DE5">
        <w:rPr>
          <w:b/>
          <w:bCs/>
        </w:rPr>
        <w:t>9</w:t>
      </w:r>
      <w:r w:rsidRPr="001A7A25">
        <w:rPr>
          <w:b/>
          <w:bCs/>
        </w:rPr>
        <w:t xml:space="preserve"> класс</w:t>
      </w:r>
      <w:r>
        <w:rPr>
          <w:b/>
          <w:bCs/>
        </w:rPr>
        <w:t>а</w:t>
      </w:r>
    </w:p>
    <w:p w:rsidR="0093314C" w:rsidRDefault="001D423A" w:rsidP="0093314C">
      <w:pPr>
        <w:jc w:val="center"/>
        <w:rPr>
          <w:b/>
          <w:bCs/>
        </w:rPr>
      </w:pPr>
      <w:r>
        <w:rPr>
          <w:b/>
          <w:bCs/>
        </w:rPr>
        <w:t>1</w:t>
      </w:r>
      <w:r w:rsidR="0093314C" w:rsidRPr="001A7A25">
        <w:rPr>
          <w:b/>
          <w:bCs/>
        </w:rPr>
        <w:t xml:space="preserve"> час в неделю (</w:t>
      </w:r>
      <w:r w:rsidR="00390E19">
        <w:rPr>
          <w:b/>
          <w:bCs/>
        </w:rPr>
        <w:t>35</w:t>
      </w:r>
      <w:r w:rsidR="0093314C" w:rsidRPr="001A7A25">
        <w:rPr>
          <w:b/>
          <w:bCs/>
        </w:rPr>
        <w:t xml:space="preserve"> ч)</w:t>
      </w:r>
    </w:p>
    <w:p w:rsidR="001C0DE5" w:rsidRDefault="001C0DE5" w:rsidP="0093314C">
      <w:pPr>
        <w:jc w:val="center"/>
        <w:rPr>
          <w:b/>
          <w:bCs/>
        </w:rPr>
      </w:pPr>
    </w:p>
    <w:tbl>
      <w:tblPr>
        <w:tblW w:w="47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037"/>
        <w:gridCol w:w="1134"/>
      </w:tblGrid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№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 xml:space="preserve">Кол-во </w:t>
            </w:r>
          </w:p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часов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93314C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93314C">
              <w:rPr>
                <w:rFonts w:cs="Times New Roman"/>
                <w:b/>
                <w:szCs w:val="24"/>
                <w:lang w:val="en-US"/>
              </w:rPr>
              <w:t>I</w:t>
            </w:r>
            <w:r w:rsidRPr="0093314C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1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II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 xml:space="preserve">III </w:t>
            </w:r>
            <w:r w:rsidRPr="001D423A">
              <w:rPr>
                <w:rFonts w:cs="Times New Roman"/>
                <w:b/>
                <w:szCs w:val="24"/>
              </w:rPr>
              <w:t>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3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6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IV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390E19" w:rsidP="001C0DE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</w:pPr>
            <w:r>
              <w:t>Итоговое повторение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390E19" w:rsidP="001C0DE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822A53" w:rsidRDefault="001C0DE5" w:rsidP="001C0DE5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tabs>
                <w:tab w:val="center" w:pos="1580"/>
                <w:tab w:val="left" w:pos="2340"/>
              </w:tabs>
              <w:spacing w:before="100" w:beforeAutospacing="1" w:after="100" w:afterAutospacing="1"/>
              <w:jc w:val="right"/>
            </w:pPr>
            <w:r>
              <w:tab/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390E19" w:rsidP="001C0DE5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</w:tr>
    </w:tbl>
    <w:p w:rsidR="001C0DE5" w:rsidRPr="001A7A25" w:rsidRDefault="001C0DE5" w:rsidP="0093314C">
      <w:pPr>
        <w:jc w:val="center"/>
        <w:rPr>
          <w:b/>
          <w:bCs/>
        </w:rPr>
      </w:pPr>
    </w:p>
    <w:p w:rsidR="0093314C" w:rsidRPr="001A7A25" w:rsidRDefault="0093314C" w:rsidP="0093314C"/>
    <w:p w:rsidR="0093314C" w:rsidRDefault="0093314C" w:rsidP="0093314C">
      <w:pPr>
        <w:sectPr w:rsidR="0093314C" w:rsidSect="00941962">
          <w:pgSz w:w="11906" w:h="16838"/>
          <w:pgMar w:top="851" w:right="282" w:bottom="851" w:left="426" w:header="709" w:footer="709" w:gutter="0"/>
          <w:cols w:space="708"/>
          <w:docGrid w:linePitch="360"/>
        </w:sectPr>
      </w:pPr>
    </w:p>
    <w:p w:rsidR="0093314C" w:rsidRPr="00BA5A66" w:rsidRDefault="0093314C" w:rsidP="0093314C">
      <w:pPr>
        <w:jc w:val="center"/>
        <w:rPr>
          <w:b/>
        </w:rPr>
      </w:pPr>
      <w:r w:rsidRPr="00BA5A66">
        <w:rPr>
          <w:b/>
        </w:rPr>
        <w:lastRenderedPageBreak/>
        <w:t>Поурочно</w:t>
      </w:r>
      <w:r w:rsidRPr="00BA5A66">
        <w:rPr>
          <w:b/>
          <w:bCs/>
        </w:rPr>
        <w:t xml:space="preserve">-тематическое планирование </w:t>
      </w:r>
    </w:p>
    <w:p w:rsidR="0093314C" w:rsidRPr="00BA5A66" w:rsidRDefault="0093314C" w:rsidP="0093314C">
      <w:pPr>
        <w:jc w:val="center"/>
        <w:rPr>
          <w:sz w:val="20"/>
          <w:szCs w:val="20"/>
        </w:rPr>
      </w:pPr>
    </w:p>
    <w:tbl>
      <w:tblPr>
        <w:tblW w:w="3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838"/>
        <w:gridCol w:w="1700"/>
        <w:gridCol w:w="13"/>
        <w:gridCol w:w="1985"/>
        <w:gridCol w:w="1134"/>
        <w:gridCol w:w="1275"/>
        <w:gridCol w:w="709"/>
        <w:gridCol w:w="1843"/>
        <w:gridCol w:w="2268"/>
        <w:gridCol w:w="2835"/>
        <w:gridCol w:w="1597"/>
        <w:gridCol w:w="1597"/>
        <w:gridCol w:w="1597"/>
        <w:gridCol w:w="1597"/>
        <w:gridCol w:w="1597"/>
        <w:gridCol w:w="1597"/>
        <w:gridCol w:w="1597"/>
        <w:gridCol w:w="1597"/>
        <w:gridCol w:w="1597"/>
        <w:gridCol w:w="1597"/>
      </w:tblGrid>
      <w:tr w:rsidR="0093314C" w:rsidRPr="004C39BB" w:rsidTr="005D4633">
        <w:trPr>
          <w:gridAfter w:val="10"/>
          <w:wAfter w:w="15970" w:type="dxa"/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 xml:space="preserve">№ </w:t>
            </w:r>
            <w:proofErr w:type="gramStart"/>
            <w:r w:rsidRPr="00BA5A66">
              <w:rPr>
                <w:bCs/>
              </w:rPr>
              <w:t>п</w:t>
            </w:r>
            <w:proofErr w:type="gramEnd"/>
            <w:r w:rsidRPr="00BA5A66">
              <w:rPr>
                <w:bCs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 xml:space="preserve">№ </w:t>
            </w:r>
            <w:r w:rsidRPr="00BA5A66">
              <w:rPr>
                <w:bCs/>
              </w:rPr>
              <w:br/>
              <w:t>урока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Дата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Тема урока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Основные элементы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Практика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Формы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ИКТ-поддержка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  <w:r w:rsidRPr="00BA5A66">
              <w:t>Планируемые результаты</w:t>
            </w:r>
          </w:p>
        </w:tc>
      </w:tr>
      <w:tr w:rsidR="0093314C" w:rsidRPr="004C39BB" w:rsidTr="005D4633">
        <w:trPr>
          <w:gridAfter w:val="10"/>
          <w:wAfter w:w="15970" w:type="dxa"/>
          <w:trHeight w:val="4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9B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93314C" w:rsidRPr="004C39BB" w:rsidTr="005D4633">
        <w:trPr>
          <w:gridAfter w:val="10"/>
          <w:wAfter w:w="15970" w:type="dxa"/>
          <w:trHeight w:val="309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9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4C39BB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</w:tr>
      <w:tr w:rsidR="0093314C" w:rsidRPr="004C39BB" w:rsidTr="005D4633">
        <w:trPr>
          <w:gridAfter w:val="10"/>
          <w:wAfter w:w="15970" w:type="dxa"/>
          <w:trHeight w:val="27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DE51BF" w:rsidP="00DE51BF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Моделирование и формализация</w:t>
            </w:r>
            <w:r w:rsidR="001D423A" w:rsidRPr="004C39B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4C39BB">
              <w:rPr>
                <w:rFonts w:ascii="Times New Roman" w:eastAsia="Times New Roman" w:hAnsi="Times New Roman" w:cs="Times New Roman"/>
                <w:b/>
              </w:rPr>
              <w:t>8</w:t>
            </w:r>
            <w:r w:rsidR="0093314C" w:rsidRPr="004C39BB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BA5A66" w:rsidRPr="004C39BB" w:rsidTr="005D4633">
        <w:trPr>
          <w:gridAfter w:val="10"/>
          <w:wAfter w:w="15970" w:type="dxa"/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762FB0" w:rsidRDefault="00981F48" w:rsidP="00BA5A66">
            <w:r>
              <w:t>04.09.2023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D" w:rsidRDefault="00D03A9D" w:rsidP="00BA5A66">
            <w:pPr>
              <w:spacing w:line="276" w:lineRule="auto"/>
              <w:jc w:val="both"/>
            </w:pPr>
            <w:r>
              <w:t>Инструктаж по Т.Б.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Моделирование как метод познания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rFonts w:eastAsia="Calibri"/>
                <w:color w:val="000000"/>
              </w:rPr>
              <w:t xml:space="preserve">Понятия натурной и информационной моделей. </w:t>
            </w:r>
            <w:proofErr w:type="gramStart"/>
            <w:r w:rsidRPr="00BA5A66">
              <w:rPr>
                <w:rFonts w:eastAsia="Calibri"/>
                <w:color w:val="00000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A5A66">
              <w:rPr>
                <w:rFonts w:eastAsia="Calibri"/>
                <w:color w:val="000000"/>
              </w:rPr>
              <w:t xml:space="preserve"> Модели в математике, физике, литературе, биологии и т.д. </w:t>
            </w:r>
            <w:r w:rsidRPr="00BA5A66">
              <w:t>Понятие моделирования и формализации.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 Использование моделей в практической деятельности.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>
            <w:r>
              <w:t>Входной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</w:t>
            </w:r>
            <w:r w:rsidRPr="004C39BB">
              <w:lastRenderedPageBreak/>
              <w:t>образные, знаковые и 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</w:t>
            </w:r>
            <w:r w:rsidRPr="004C39BB">
              <w:lastRenderedPageBreak/>
              <w:t xml:space="preserve">и способ действия </w:t>
            </w:r>
            <w:proofErr w:type="gramStart"/>
            <w:r w:rsidRPr="004C39BB">
              <w:t>случае</w:t>
            </w:r>
            <w:proofErr w:type="gramEnd"/>
            <w:r w:rsidRPr="004C39BB">
              <w:t xml:space="preserve"> 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5D4633">
        <w:trPr>
          <w:gridAfter w:val="10"/>
          <w:wAfter w:w="15970" w:type="dxa"/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762FB0" w:rsidRDefault="00981F48" w:rsidP="00BA5A66">
            <w:r>
              <w:t>11.09.2023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Знаковые модели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</w:t>
            </w:r>
            <w:proofErr w:type="gramStart"/>
            <w:r w:rsidRPr="00BA5A66">
              <w:rPr>
                <w:rFonts w:eastAsia="Calibri"/>
                <w:color w:val="000000"/>
              </w:rPr>
              <w:t xml:space="preserve">Виды информационных моделей (словесное описание, таблица, график, диаграмма, формула, чертёж, граф, дерево, список и </w:t>
            </w:r>
            <w:r w:rsidRPr="00BA5A66">
              <w:rPr>
                <w:rFonts w:eastAsia="Calibri"/>
                <w:color w:val="000000"/>
              </w:rPr>
              <w:lastRenderedPageBreak/>
              <w:t>др.) и их назначение.</w:t>
            </w:r>
            <w:proofErr w:type="gramEnd"/>
            <w:r w:rsidRPr="00BA5A66">
              <w:rPr>
                <w:rFonts w:eastAsia="Calibri"/>
                <w:color w:val="000000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знаковых информационных моделей;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Работать с готовыми компьютерным</w:t>
            </w:r>
            <w:r w:rsidRPr="004C39BB">
              <w:rPr>
                <w:rStyle w:val="aa"/>
                <w:b w:val="0"/>
              </w:rPr>
              <w:lastRenderedPageBreak/>
              <w:t>и моделями из различных предметных областей.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определять вид информационной модели в зависимости от стоящей задачи;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Исследовать с помощью информационных моделей объекты в соответствии с поставленной задачей.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  <w:r w:rsidRPr="004C39BB">
              <w:rPr>
                <w:sz w:val="20"/>
                <w:szCs w:val="20"/>
              </w:rPr>
              <w:t xml:space="preserve"> </w:t>
            </w:r>
            <w:r w:rsidRPr="004C39BB">
              <w:t xml:space="preserve">планирование – выбирать действия в соответствии с поставленной задачей и условиями ее реализации. 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владение информационным </w:t>
            </w:r>
            <w:r w:rsidRPr="004C39BB">
              <w:lastRenderedPageBreak/>
              <w:t>моделированием как важным методом познания;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формирование </w:t>
            </w:r>
            <w:r w:rsidRPr="004C39BB">
              <w:rPr>
                <w:bCs/>
              </w:rPr>
              <w:t>критического мышления</w:t>
            </w:r>
            <w:r w:rsidRPr="004C39BB"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исследовать с помощью информационных моделей объекты в соответствии с поставленной задачей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lastRenderedPageBreak/>
              <w:t xml:space="preserve">Формирование понятия связи различных явлений, процессов, объектов с </w:t>
            </w:r>
            <w:r w:rsidRPr="004C39BB">
              <w:rPr>
                <w:bCs/>
              </w:rPr>
              <w:t>информационной деятельностью человека</w:t>
            </w:r>
            <w:r w:rsidRPr="004C39BB">
              <w:t>;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rStyle w:val="aa"/>
                <w:b w:val="0"/>
                <w:bCs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моделирования.</w:t>
            </w:r>
          </w:p>
        </w:tc>
      </w:tr>
      <w:tr w:rsidR="00BA5A66" w:rsidRPr="004C39BB" w:rsidTr="005D4633">
        <w:trPr>
          <w:gridAfter w:val="10"/>
          <w:wAfter w:w="15970" w:type="dxa"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r>
              <w:t>18.09.2023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Графические информационные модели.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№1 «Построение графических моделей»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</w:t>
            </w:r>
            <w:proofErr w:type="gramStart"/>
            <w:r w:rsidRPr="00BA5A66">
              <w:rPr>
                <w:rFonts w:eastAsia="Calibri"/>
                <w:color w:val="000000"/>
              </w:rPr>
              <w:t xml:space="preserve">Виды информационных моделей (словесное описание, таблица, график, диаграмма, </w:t>
            </w:r>
            <w:r w:rsidRPr="00BA5A66">
              <w:rPr>
                <w:rFonts w:eastAsia="Calibri"/>
                <w:color w:val="000000"/>
              </w:rPr>
              <w:lastRenderedPageBreak/>
              <w:t>формула, чертёж, граф, дерево, список и др.) и их назначение.</w:t>
            </w:r>
            <w:proofErr w:type="gramEnd"/>
            <w:r w:rsidRPr="00BA5A66">
              <w:rPr>
                <w:rFonts w:eastAsia="Calibri"/>
                <w:color w:val="000000"/>
              </w:rPr>
              <w:t xml:space="preserve">  </w:t>
            </w:r>
            <w:r w:rsidRPr="00BA5A66">
              <w:rPr>
                <w:color w:val="000000"/>
              </w:rPr>
              <w:t>Использование стандартных графических объектов и конструирование графических объектов:</w:t>
            </w:r>
            <w:r w:rsidRPr="00BA5A66">
              <w:rPr>
                <w:i/>
                <w:color w:val="000000"/>
              </w:rPr>
              <w:t xml:space="preserve"> </w:t>
            </w:r>
            <w:r w:rsidRPr="00BA5A66">
              <w:rPr>
                <w:color w:val="000000"/>
              </w:rPr>
              <w:t>выделение, объединение, геометрические преобразования фрагментов и компонентов.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использования компьютерных моделей при решении научно-технических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графических информационных моделей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Получат возможность научиться: создавать графические информационные модели в процессе проектирования с использованием основных операций графических редакторов.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целеполагание как постановка учебной задачи на основе соотнесения того, что уже известно и усвоено, и того, что еще </w:t>
            </w:r>
            <w:r w:rsidRPr="004C39BB">
              <w:rPr>
                <w:rStyle w:val="aa"/>
                <w:b w:val="0"/>
              </w:rPr>
              <w:lastRenderedPageBreak/>
              <w:t>неизвестно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владение информационным моделированием как важным методом познания;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поиск и выделение необходимой информации, умение структурировать 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rPr>
                <w:rStyle w:val="aa"/>
                <w:b w:val="0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Установление учащимися связи между целью учебной деятельности и ее мотивом;</w:t>
            </w:r>
          </w:p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представление о сферах применения информационного </w:t>
            </w:r>
            <w:r w:rsidRPr="004C39BB">
              <w:rPr>
                <w:rStyle w:val="aa"/>
                <w:b w:val="0"/>
              </w:rPr>
              <w:lastRenderedPageBreak/>
              <w:t>моделирования</w:t>
            </w:r>
          </w:p>
        </w:tc>
      </w:tr>
      <w:tr w:rsidR="00BA5A66" w:rsidRPr="004C39BB" w:rsidTr="005D4633">
        <w:trPr>
          <w:gridAfter w:val="10"/>
          <w:wAfter w:w="15970" w:type="dxa"/>
          <w:trHeight w:val="71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25.09.2023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Табличные информационные модели. 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№2 «Построение табличных моделей»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</w:t>
            </w:r>
            <w:proofErr w:type="gramStart"/>
            <w:r w:rsidRPr="00BA5A66">
              <w:rPr>
                <w:rFonts w:eastAsia="Calibri"/>
                <w:color w:val="00000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A5A66">
              <w:rPr>
                <w:rFonts w:eastAsia="Calibri"/>
                <w:color w:val="000000"/>
              </w:rPr>
              <w:t xml:space="preserve">  </w:t>
            </w:r>
            <w:r w:rsidRPr="00BA5A66">
              <w:t>Виды табличных моделей. Назначение и области применения табличных моделей.</w:t>
            </w:r>
          </w:p>
          <w:p w:rsidR="00BA5A66" w:rsidRPr="00BA5A66" w:rsidRDefault="00BA5A66" w:rsidP="00BA5A66"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</w:t>
            </w:r>
            <w:r w:rsidRPr="00BA5A66">
              <w:t>Изучаемые вопросы:</w:t>
            </w:r>
          </w:p>
          <w:p w:rsidR="00BA5A66" w:rsidRPr="00BA5A66" w:rsidRDefault="00BA5A66" w:rsidP="00BA5A66">
            <w:r w:rsidRPr="00BA5A66">
              <w:t>Таблицы типа «объект-</w:t>
            </w:r>
            <w:r w:rsidRPr="00BA5A66">
              <w:lastRenderedPageBreak/>
              <w:t>свойство».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t>Таблица типа «объект-объект».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определять различия между таблицами типа «объект-объект» и «объект-свойство», </w:t>
            </w:r>
            <w:r w:rsidRPr="004C39BB">
              <w:rPr>
                <w:rStyle w:val="aa"/>
                <w:b w:val="0"/>
              </w:rPr>
              <w:lastRenderedPageBreak/>
              <w:t>определять вид информационной модели в зависимости от стоящей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>Регулятивные:  принятие учебной цели,  планирование, организация труда</w:t>
            </w:r>
            <w:proofErr w:type="gramEnd"/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Познавательные</w:t>
            </w:r>
            <w:proofErr w:type="gramEnd"/>
            <w:r w:rsidRPr="004C39BB">
              <w:rPr>
                <w:rStyle w:val="aa"/>
                <w:b w:val="0"/>
              </w:rPr>
              <w:t>: получать и обрабатывать информацию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r w:rsidRPr="004C39BB">
              <w:rPr>
                <w:rStyle w:val="aa"/>
                <w:b w:val="0"/>
              </w:rPr>
              <w:t>Коммуникативные: умение слушать и слышать, рассуждать, инициативное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моделирования; адекватная мотивация учебной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02.10.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База данных как модель предметной области. Реляционные базы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</w:pPr>
            <w:r w:rsidRPr="00BA5A66">
              <w:rPr>
                <w:rFonts w:eastAsia="Calibri"/>
                <w:color w:val="000000"/>
              </w:rPr>
              <w:t>Натурные и информационные модели. 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информационных систем и баз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видеть различие между иерархическими, сетевыми и реляционными БД.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Регулятивные: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преобразовывать практическую задачу </w:t>
            </w:r>
            <w:proofErr w:type="gramStart"/>
            <w:r w:rsidRPr="004C39BB">
              <w:rPr>
                <w:rStyle w:val="aa"/>
                <w:b w:val="0"/>
              </w:rPr>
              <w:t>в</w:t>
            </w:r>
            <w:proofErr w:type="gramEnd"/>
            <w:r w:rsidRPr="004C39BB">
              <w:rPr>
                <w:rStyle w:val="aa"/>
                <w:b w:val="0"/>
              </w:rPr>
              <w:t xml:space="preserve"> учебную.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Познавательные</w:t>
            </w:r>
            <w:proofErr w:type="gramEnd"/>
            <w:r w:rsidRPr="004C39BB">
              <w:rPr>
                <w:rStyle w:val="aa"/>
                <w:b w:val="0"/>
              </w:rPr>
              <w:t>: умение осознанно и произвольно строить речевое высказывание в устной и письменной форме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proofErr w:type="gramStart"/>
            <w:r w:rsidRPr="004C39BB">
              <w:rPr>
                <w:rStyle w:val="aa"/>
                <w:b w:val="0"/>
              </w:rPr>
              <w:t xml:space="preserve">Коммуникативные: владение монологической и диалогической речи в </w:t>
            </w:r>
            <w:r w:rsidRPr="004C39BB">
              <w:rPr>
                <w:rStyle w:val="aa"/>
                <w:b w:val="0"/>
              </w:rPr>
              <w:lastRenderedPageBreak/>
              <w:t>соответствии с грамматическими и синтаксическими нормами родного языка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lastRenderedPageBreak/>
              <w:t>Самооценка на основе критериев успешной учебной деятельности.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Понимание роли информационных систем и баз данных в жизни современного человека.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Актуализация сведений из личного жизненного опыта информационной деятельности.</w:t>
            </w: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  <w:jc w:val="right"/>
            </w:pPr>
          </w:p>
        </w:tc>
      </w:tr>
      <w:tr w:rsidR="00BA5A66" w:rsidRPr="004C39BB" w:rsidTr="005D4633">
        <w:trPr>
          <w:gridAfter w:val="10"/>
          <w:wAfter w:w="15970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09.10.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Система управления базами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Базы данных. Создание записей в базе данных, редактирование.</w:t>
            </w:r>
          </w:p>
          <w:p w:rsidR="00BA5A66" w:rsidRPr="00BA5A66" w:rsidRDefault="00BA5A66" w:rsidP="00BA5A66">
            <w:r w:rsidRPr="00BA5A66">
              <w:t>Поиск данных в готовой базе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t>Образовательные области приоритетного освоения: информатика и информационные технологии, обществознание.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образные, знаковые и </w:t>
            </w:r>
            <w:r w:rsidRPr="004C39BB">
              <w:lastRenderedPageBreak/>
              <w:t>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и способ действия </w:t>
            </w:r>
            <w:proofErr w:type="gramStart"/>
            <w:r w:rsidRPr="004C39BB">
              <w:t>случае</w:t>
            </w:r>
            <w:proofErr w:type="gramEnd"/>
            <w:r w:rsidRPr="004C39BB">
              <w:t xml:space="preserve"> </w:t>
            </w:r>
            <w:r w:rsidRPr="004C39BB">
              <w:lastRenderedPageBreak/>
              <w:t>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5D4633">
        <w:trPr>
          <w:gridAfter w:val="10"/>
          <w:wAfter w:w="15970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Работа с базой данных. Запросы на выборку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№5 «Работа с учебной базой данных»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Создание и редактирование базы данных; заполнение данными созданной структуры и проведение редактирования данных; создание и редактирование формы; осуществление выборки, сортировки и </w:t>
            </w:r>
            <w:r w:rsidRPr="00BA5A66">
              <w:lastRenderedPageBreak/>
              <w:t>просмотра данных в режиме списка и формы; реализация простых запросов на выборку данных в конструкторе запросов; реализация запросов со сложными условиями выборки;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Обобщение и систематизация основных понятий темы «Моделирование и формализация». Контрольная работа №1 «Моделирование и формализация» (в форме итогового теста к главе 1 из электронного приложения к </w:t>
            </w:r>
            <w:r w:rsidR="00D03A9D">
              <w:lastRenderedPageBreak/>
              <w:t>учебнику)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 xml:space="preserve">Натурная и информационная модель. </w:t>
            </w:r>
            <w:proofErr w:type="gramStart"/>
            <w:r w:rsidRPr="00BA5A66">
              <w:rPr>
                <w:color w:val="000000"/>
              </w:rPr>
              <w:t>Виды информационных моделей (словесное описа</w:t>
            </w:r>
            <w:r w:rsidRPr="00BA5A66">
              <w:rPr>
                <w:color w:val="000000"/>
              </w:rPr>
              <w:softHyphen/>
              <w:t>ние, таблица, график, диаграмма, формула, чертеж, граф, дерево, список и др.) и их назначение.</w:t>
            </w:r>
            <w:proofErr w:type="gramEnd"/>
            <w:r w:rsidRPr="00BA5A66">
              <w:rPr>
                <w:color w:val="000000"/>
              </w:rPr>
              <w:t xml:space="preserve"> Модели в математике, физике, литературе, биологии и т. д. Использование моделей в практической </w:t>
            </w:r>
            <w:r w:rsidRPr="00BA5A66">
              <w:rPr>
                <w:color w:val="000000"/>
              </w:rPr>
              <w:lastRenderedPageBreak/>
              <w:t>деятельно</w:t>
            </w:r>
            <w:r w:rsidRPr="00BA5A66">
              <w:rPr>
                <w:color w:val="000000"/>
              </w:rPr>
              <w:softHyphen/>
              <w:t>сти. Оценка адекватности модели моделируемому объекту и целям моделирования.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rPr>
                <w:color w:val="000000"/>
              </w:rPr>
              <w:t>Компьютерное моделирование. Примеры использования компьютерных моделей при решении научно- 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</w:t>
            </w:r>
            <w:r w:rsidRPr="00BA5A66">
              <w:rPr>
                <w:color w:val="000000"/>
              </w:rPr>
              <w:softHyphen/>
              <w:t>ровка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  <w:iCs/>
              </w:rPr>
              <w:lastRenderedPageBreak/>
              <w:t>2 четверть</w:t>
            </w: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Алгоритмизация и программирование (8ч)</w:t>
            </w: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06.11.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Решение задач на компьютере.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 xml:space="preserve">Этапы решения задачи на компьютере. </w:t>
            </w:r>
            <w:r w:rsidRPr="00BA5A66">
              <w:lastRenderedPageBreak/>
              <w:t>Понятие математической модели. Этапы математического моделирования на компьютере. Примеры математического моделирования.</w:t>
            </w:r>
          </w:p>
          <w:p w:rsidR="00BA5A66" w:rsidRPr="00BA5A66" w:rsidRDefault="00BA5A66" w:rsidP="00BA5A66">
            <w:r w:rsidRPr="00BA5A66">
              <w:rPr>
                <w:color w:val="000000"/>
              </w:rPr>
              <w:t xml:space="preserve"> Конструирование алгоритмов: разбиение задачи на подзадачи, понятие вспомогательного алгоритма. Вызов вспомогательных алгоритмов. Отладка и тестирование. Выполнение расчетов.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 xml:space="preserve">Индивидуальная работа у </w:t>
            </w:r>
            <w:r>
              <w:lastRenderedPageBreak/>
              <w:t>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</w:t>
            </w:r>
            <w:r w:rsidRPr="004C39BB">
              <w:rPr>
                <w:rStyle w:val="aa"/>
                <w:b w:val="0"/>
              </w:rPr>
              <w:lastRenderedPageBreak/>
              <w:t>об основных этапах решения задачи на компьютере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выбирать подходящий способ для решения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формирование алгоритмического </w:t>
            </w:r>
            <w:r w:rsidRPr="004C39BB">
              <w:rPr>
                <w:rStyle w:val="aa"/>
                <w:b w:val="0"/>
              </w:rPr>
              <w:lastRenderedPageBreak/>
              <w:t>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анализ объектов с целью выделения признаков;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Синтез как </w:t>
            </w:r>
            <w:r w:rsidRPr="004C39BB">
              <w:rPr>
                <w:rStyle w:val="aa"/>
                <w:b w:val="0"/>
              </w:rPr>
              <w:lastRenderedPageBreak/>
              <w:t>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поискового характера.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Коммуникативные: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Алгоритмическое мышление, необходимое для профессиональной </w:t>
            </w:r>
            <w:r w:rsidRPr="004C39BB">
              <w:rPr>
                <w:rStyle w:val="aa"/>
                <w:b w:val="0"/>
              </w:rPr>
              <w:lastRenderedPageBreak/>
              <w:t>деятельности в современном обществе;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программировании как сфере возможной профессиональной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13.11.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Одномерные массивы целых чисел. Описание, заполнение, вывод массива. 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Практическая работа №6 «Написание программ, реализующих </w:t>
            </w:r>
            <w:r w:rsidRPr="004C39BB">
              <w:lastRenderedPageBreak/>
              <w:t>алгоритмы заполнения и вывод одномерных массивов»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shd w:val="clear" w:color="auto" w:fill="FFFFFF"/>
              <w:rPr>
                <w:color w:val="000000"/>
              </w:rPr>
            </w:pPr>
            <w:r w:rsidRPr="00BA5A66">
              <w:lastRenderedPageBreak/>
              <w:t xml:space="preserve">Понятие массива. Ввод и вывод элементов массива. Формат вывода. Цикл с параметром. Описание и обработка одномерных  массивов на Паскале. Массив. Имя, </w:t>
            </w:r>
            <w:r w:rsidRPr="00BA5A66">
              <w:lastRenderedPageBreak/>
              <w:t>тип данных, размерность. Заполнение и вывод линейного массива. Массив: понятие, имя, тип данных, размерность, назначение.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понятиях «одномерный массив», «значение элемента массива», «индекс элемента массива»;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умение описывать, заполнять и выводить массив.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сравнивать различные алгоритмы решения одной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20.11.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Вычисление суммы элементов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BA5A66" w:rsidRPr="004C39BB" w:rsidRDefault="00BA5A66" w:rsidP="00BA5A66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 Понятие и операции</w:t>
            </w:r>
            <w:r w:rsidRPr="00BA5A66">
              <w:rPr>
                <w:color w:val="000000"/>
              </w:rPr>
              <w:t xml:space="preserve"> обрабатываемых </w:t>
            </w:r>
            <w:r w:rsidRPr="00BA5A66">
              <w:t>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исполнять циклические программы обработки одномерного массива чисел (суммирование всех элементов; </w:t>
            </w:r>
            <w:r w:rsidRPr="004C39BB">
              <w:rPr>
                <w:rStyle w:val="aa"/>
                <w:b w:val="0"/>
              </w:rPr>
              <w:lastRenderedPageBreak/>
              <w:t>суммирование элементов с определенными индексами; суммирование элементов массива с заданными свойствами)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Последовательный поиск в массиве.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№8 «Написание программ, реализующих алгоритмы поиска в массиве»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наибольшего/наименьшего </w:t>
            </w:r>
            <w:r w:rsidRPr="004C39BB">
              <w:rPr>
                <w:rStyle w:val="aa"/>
                <w:b w:val="0"/>
              </w:rPr>
              <w:lastRenderedPageBreak/>
              <w:t>элементов массива и др.)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lastRenderedPageBreak/>
              <w:t>1</w:t>
            </w:r>
            <w:r w:rsidRPr="004C39BB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04.12.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Сортировка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Массив, описание массива, заполнение массива, вывод массива, обработка массива, последовательный поиск, сортировка. </w:t>
            </w:r>
            <w:r w:rsidRPr="00BA5A66">
              <w:rPr>
                <w:bCs/>
              </w:rPr>
              <w:t xml:space="preserve">Правила описания массивов, способы хранения и доступа к отдельным элементам массива; </w:t>
            </w:r>
            <w:r w:rsidRPr="00BA5A66">
              <w:t xml:space="preserve">работать с готовой программой на одном из языков программирования высокого уровня; составлять несложные программы обработки одномерных массивов; отлаживать и </w:t>
            </w:r>
            <w:r w:rsidRPr="00BA5A66">
              <w:lastRenderedPageBreak/>
              <w:t>исполнять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опрос, 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11.12.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Конструирование алгоритмов.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методах конструирования алгоритма;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осуществлять детализацию каждого из укрупненных шагов формального исполнителя с помощью понятных ему команд.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18.12.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Запись вспомогательных алгоритмов на языке программиров</w:t>
            </w:r>
            <w:r w:rsidRPr="004C39BB">
              <w:lastRenderedPageBreak/>
              <w:t>ания.</w:t>
            </w:r>
          </w:p>
          <w:p w:rsidR="00BA5A66" w:rsidRPr="004C39BB" w:rsidRDefault="00BA5A66" w:rsidP="00BA5A66">
            <w:r w:rsidRPr="004C39BB">
              <w:t>Практическая работа №10 «Написание программ, содержащих вспомогательные алгоритмы»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lastRenderedPageBreak/>
              <w:t>Подпрограмма, процедура, функция, рекурсивная функция.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t xml:space="preserve">Понятие </w:t>
            </w:r>
            <w:r w:rsidRPr="00BA5A66">
              <w:lastRenderedPageBreak/>
              <w:t>вспомогательного алгоритма. Обращение к вспомогательному алгоритму.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t xml:space="preserve">Описание вспомогательных алгоритмов. Вспомогательные  алгоритмы.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способах записи вспомогательн</w:t>
            </w:r>
            <w:r w:rsidRPr="004C39BB">
              <w:rPr>
                <w:rStyle w:val="aa"/>
                <w:b w:val="0"/>
              </w:rPr>
              <w:lastRenderedPageBreak/>
              <w:t>ых алгоритмов в языке программирования;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Различать виды подпрограмм (процедура и функция).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lastRenderedPageBreak/>
              <w:t>1</w:t>
            </w:r>
            <w:r w:rsidRPr="004C39BB">
              <w:rPr>
                <w:bCs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981F48" w:rsidP="00BA5A66">
            <w:pPr>
              <w:rPr>
                <w:bCs/>
              </w:rPr>
            </w:pPr>
            <w:r>
              <w:rPr>
                <w:bCs/>
              </w:rPr>
              <w:t>25.12.</w:t>
            </w:r>
            <w:bookmarkStart w:id="0" w:name="_GoBack"/>
            <w:bookmarkEnd w:id="0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Алгоритмы управления. Обобщение и систематизация основных понятий темы «Алгоритмизация и программирование».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Контрольная работа №2 «Алгоритмизация и программиров</w:t>
            </w:r>
            <w:r w:rsidRPr="004C39BB">
              <w:lastRenderedPageBreak/>
              <w:t>ание» (</w:t>
            </w:r>
            <w:proofErr w:type="spellStart"/>
            <w:r w:rsidRPr="004C39BB">
              <w:t>разноуровневая</w:t>
            </w:r>
            <w:proofErr w:type="spellEnd"/>
            <w:r w:rsidRPr="004C39BB">
              <w:t xml:space="preserve"> контрольная работа)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Этапы решения задачи на компьютере. Конструирование алгорит</w:t>
            </w:r>
            <w:r w:rsidRPr="00BA5A66">
              <w:rPr>
                <w:color w:val="000000"/>
              </w:rPr>
              <w:softHyphen/>
              <w:t>мов: разбиение задачи на подзадачи, понятие вспомогательного алго</w:t>
            </w:r>
            <w:r w:rsidRPr="00BA5A66">
              <w:rPr>
                <w:color w:val="000000"/>
              </w:rPr>
              <w:softHyphen/>
              <w:t>ритма. Вызов вспомога</w:t>
            </w:r>
            <w:r w:rsidRPr="00BA5A66">
              <w:rPr>
                <w:color w:val="000000"/>
              </w:rPr>
              <w:softHyphen/>
              <w:t>тельных алгоритмов. Рекурсия.</w:t>
            </w:r>
          </w:p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Управление, управляющая и управляемая системы, прямая и обратная связь. Управление в живой при</w:t>
            </w:r>
            <w:r w:rsidRPr="00BA5A66">
              <w:rPr>
                <w:color w:val="000000"/>
              </w:rPr>
              <w:softHyphen/>
              <w:t>роде, обществе и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понятии управления, объекте управления, управляющей системе, обратной связи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записывать алгоритмы </w:t>
            </w:r>
            <w:r w:rsidRPr="004C39BB">
              <w:rPr>
                <w:rStyle w:val="aa"/>
                <w:b w:val="0"/>
              </w:rPr>
              <w:lastRenderedPageBreak/>
              <w:t>управления формальным исполнителем с помощью понятных ему команд;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Записывать алгоритмы управления на языке программирования).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 контроль и самоконтроль – использовать установленные правила в контроле способа решения задачи.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Познавательные</w:t>
            </w:r>
            <w:proofErr w:type="gramEnd"/>
            <w:r w:rsidRPr="004C39BB">
              <w:rPr>
                <w:rStyle w:val="aa"/>
                <w:b w:val="0"/>
              </w:rPr>
              <w:t>: способность видеть инвариантную сущность внешне различных объектов;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Выбирать наиболее </w:t>
            </w:r>
            <w:r w:rsidRPr="004C39BB">
              <w:rPr>
                <w:rStyle w:val="aa"/>
                <w:b w:val="0"/>
              </w:rPr>
              <w:lastRenderedPageBreak/>
              <w:t>эффективные решения поставленной задачи.</w:t>
            </w:r>
          </w:p>
          <w:p w:rsidR="00BA5A66" w:rsidRPr="004C39BB" w:rsidRDefault="00BA5A66" w:rsidP="00BA5A66">
            <w:pPr>
              <w:suppressAutoHyphens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uppressAutoHyphens/>
            </w:pPr>
            <w:r w:rsidRPr="004C39BB">
              <w:lastRenderedPageBreak/>
              <w:t>Самооценка на основе критериев успешной учебной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t>Обработка числовой информации (6 ч)</w:t>
            </w:r>
          </w:p>
        </w:tc>
      </w:tr>
      <w:tr w:rsidR="00BA5A66" w:rsidRPr="004C39BB" w:rsidTr="005D4633">
        <w:trPr>
          <w:gridAfter w:val="10"/>
          <w:wAfter w:w="15970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  <w:r w:rsidRPr="004C39BB">
              <w:rPr>
                <w:bCs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Интерфейс электронных таблиц. Данные в ячейках таблицы. Основные режимы работы.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№11 «Основы работы в электронных таблицах»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A5A66">
              <w:rPr>
                <w:color w:val="000000"/>
              </w:rPr>
              <w:t xml:space="preserve">Электронные таблицы.  </w:t>
            </w:r>
            <w:r w:rsidRPr="00BA5A66">
              <w:t>Параметры. Основные типы и форматы данных. Объекты ЭТ: столбец, строка, ячейка, диапазон. Обозначение и  операции над объектами. Типы данных: число, текст, формулы.</w:t>
            </w:r>
            <w:r w:rsidRPr="00BA5A66">
              <w:rPr>
                <w:color w:val="000000"/>
              </w:rPr>
              <w:t xml:space="preserve"> Основные режимы работы электронных таблиц.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назначении и интерфейсе электронных таблиц, о типах данных, обрабатываемых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подготавливать электронную таблицу к расчетам, </w:t>
            </w:r>
            <w:r w:rsidRPr="004C39BB">
              <w:rPr>
                <w:rStyle w:val="aa"/>
                <w:b w:val="0"/>
              </w:rPr>
              <w:lastRenderedPageBreak/>
              <w:t>создавать структуру таблицы и заполнять ее данными.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jc w:val="both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формирование информационной и алгоритмической культуры;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-формирование </w:t>
            </w:r>
            <w:r w:rsidRPr="004C39BB">
              <w:rPr>
                <w:bCs/>
              </w:rPr>
              <w:t>алгоритмического мышления</w:t>
            </w:r>
            <w:r w:rsidRPr="004C39BB"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умение формулировать </w:t>
            </w:r>
            <w:r w:rsidRPr="004C39BB">
              <w:lastRenderedPageBreak/>
              <w:t>проблему и находить способы ее решения;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 -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>Познавательные</w:t>
            </w:r>
            <w:proofErr w:type="gramEnd"/>
            <w:r w:rsidRPr="004C39BB">
              <w:rPr>
                <w:rStyle w:val="aa"/>
                <w:b w:val="0"/>
              </w:rPr>
              <w:t xml:space="preserve">: </w:t>
            </w:r>
            <w:r w:rsidRPr="004C39BB">
              <w:rPr>
                <w:sz w:val="20"/>
                <w:szCs w:val="20"/>
              </w:rPr>
              <w:t xml:space="preserve"> </w:t>
            </w:r>
            <w:r w:rsidRPr="004C39BB">
              <w:t>умение отображать учебный материал, выделять существенное, формирование обобщенных знаний;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  <w:rPr>
                <w:rStyle w:val="aa"/>
                <w:b w:val="0"/>
                <w:bCs w:val="0"/>
              </w:rPr>
            </w:pPr>
            <w:r w:rsidRPr="004C39BB">
              <w:t xml:space="preserve">Рефлексия способов и условий действия, контроль </w:t>
            </w:r>
            <w:proofErr w:type="gramStart"/>
            <w:r w:rsidRPr="004C39BB">
              <w:t>о</w:t>
            </w:r>
            <w:proofErr w:type="gramEnd"/>
            <w:r w:rsidRPr="004C39BB">
              <w:t xml:space="preserve"> </w:t>
            </w:r>
            <w:proofErr w:type="gramStart"/>
            <w:r w:rsidRPr="004C39BB">
              <w:t>оценка</w:t>
            </w:r>
            <w:proofErr w:type="gramEnd"/>
            <w:r w:rsidRPr="004C39BB">
              <w:t xml:space="preserve"> процесса и результатов деятельности.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Коммуникативные:</w:t>
            </w:r>
          </w:p>
          <w:p w:rsidR="00BA5A66" w:rsidRPr="004C39BB" w:rsidRDefault="00BA5A66" w:rsidP="00BA5A66">
            <w:pPr>
              <w:jc w:val="both"/>
              <w:rPr>
                <w:sz w:val="20"/>
                <w:szCs w:val="20"/>
              </w:rPr>
            </w:pPr>
            <w:r w:rsidRPr="004C39BB">
              <w:t>умение адекватно оценивать и применять свои способности в коллективной деятельности</w:t>
            </w:r>
            <w:r w:rsidRPr="004C39BB">
              <w:rPr>
                <w:sz w:val="20"/>
                <w:szCs w:val="20"/>
              </w:rPr>
              <w:t xml:space="preserve">; 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управление поведением партнёра – контроль, коррекция, оценка действий партнёра;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умение осознанно и произвольно строить речевое высказывание в устной и письменной речи.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  <w:p w:rsidR="00BA5A66" w:rsidRPr="004C39BB" w:rsidRDefault="00BA5A66" w:rsidP="00BA5A66">
            <w:pPr>
              <w:pStyle w:val="a9"/>
              <w:snapToGrid w:val="0"/>
              <w:spacing w:after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t>Формирование готовности к продолжению обучения с использованием ИКТ</w:t>
            </w:r>
          </w:p>
          <w:p w:rsidR="00BA5A66" w:rsidRPr="004C39BB" w:rsidRDefault="00BA5A66" w:rsidP="00BA5A66">
            <w:pPr>
              <w:pStyle w:val="a9"/>
              <w:snapToGrid w:val="0"/>
              <w:spacing w:after="0"/>
              <w:rPr>
                <w:rStyle w:val="aa"/>
                <w:b w:val="0"/>
              </w:rPr>
            </w:pPr>
            <w:r w:rsidRPr="004C39BB">
              <w:t>Освоение типичных ситуаций управления персональными средствами ИКТ, включая цифровую бытовую технику</w:t>
            </w:r>
          </w:p>
        </w:tc>
      </w:tr>
      <w:tr w:rsidR="00BA5A66" w:rsidRPr="004C39BB" w:rsidTr="005D4633">
        <w:trPr>
          <w:gridAfter w:val="10"/>
          <w:wAfter w:w="15970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Организация вычислений. Относительные, абсолютные и смешанные ссылки.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№12 «Вычисления в электронных таблицах»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Электронные таблицы.  Использование формул. Относительные, абсолютные и смешанные ссылки. Выполнение расчётов. Построение графиков и диаграмм.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относительные и абсолютные ссылки для решения задач.</w:t>
            </w:r>
          </w:p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Встроенные функции. Логические функции.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№13 «Использование встроенных функций»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Встроенные функции. Логические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Решение упражнений</w:t>
            </w:r>
            <w:proofErr w:type="gramStart"/>
            <w:r w:rsidRPr="004C39BB"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 создания электронных таблиц, выполнения в них расчётов по вводимым пользователем и встроенным формулам.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Сортировка и поиск данных.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№14 «Сортировка и поиск данных»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jc w:val="center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 xml:space="preserve">Электронные таблицы. Понятие о сортировке (упорядочивании) и поиске (фильтрации) данных.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 приобретут навыки создания электронных таблиц, выполнения в них расчётов по вводимым пользователем и встроенным формулам, </w:t>
            </w:r>
            <w:r w:rsidRPr="004C39BB">
              <w:rPr>
                <w:rStyle w:val="aa"/>
                <w:b w:val="0"/>
              </w:rPr>
              <w:lastRenderedPageBreak/>
              <w:t>выполнения операций сортировки и поиска данных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3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Построение диаграмм и графиков.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№15 «Построение диаграмм и графиков»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Построение графиков и диаграмм. Понятие о сортировке (упорядочивании) данных. Д</w:t>
            </w:r>
            <w:r w:rsidRPr="00BA5A66">
              <w:t>иаграмма, график, круговая диаграмма, гистограмма (столбчатая диаграмма), ярусная диаграмма. Ряды данных,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с классом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Решение задач.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построения диаграмм и графиков в электронных таблицах;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 xml:space="preserve">Получат </w:t>
            </w:r>
            <w:r w:rsidRPr="004C39BB">
              <w:rPr>
                <w:rStyle w:val="aa"/>
                <w:b w:val="0"/>
              </w:rPr>
              <w:lastRenderedPageBreak/>
              <w:t>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8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  <w:lang w:val="en-US"/>
              </w:rPr>
              <w:lastRenderedPageBreak/>
              <w:t>2</w:t>
            </w:r>
            <w:r w:rsidRPr="004C39BB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«Обработка числовой информации в электронных таблицах». Контрольная работа №3 по теме «Обработка числовой информации в электронных таблицах» (интерактивный итоговый те</w:t>
            </w:r>
            <w:proofErr w:type="gramStart"/>
            <w:r w:rsidRPr="004C39BB">
              <w:t>ст к гл</w:t>
            </w:r>
            <w:proofErr w:type="gramEnd"/>
            <w:r w:rsidRPr="004C39BB">
              <w:t>аве 3).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t>Фронтальный опрос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 навыки использования электронных таблиц.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Получат 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57"/>
        </w:trPr>
        <w:tc>
          <w:tcPr>
            <w:tcW w:w="15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lastRenderedPageBreak/>
              <w:t>Коммуникационные технологии (10 ч)</w:t>
            </w: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Локальные и глобальные компьютерные сети.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>Локальные и глобальные компьютерные сети. Интернет.  Канал связи. Скорость передачи информации. Пропускная способность канала. Передача информации в современных системах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основам организации и функционирования компьютерных сетей.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расширить 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распространения и обмена информацией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>Регулятивные: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определять способы действий, умение планировать свою 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умение соотносить свои действия с планируемыми результатами, осуществлять контроль своей </w:t>
            </w:r>
            <w:r w:rsidRPr="004C39BB">
              <w:lastRenderedPageBreak/>
              <w:t>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применение методов информационного поиска. В том числе с помощью компьютерных 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- умение с достаточной полнотой и точностью выражать свои мысли в соответствии с </w:t>
            </w:r>
            <w:r w:rsidRPr="004C39BB">
              <w:lastRenderedPageBreak/>
              <w:t>задачами и 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Понимание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Как устроен Интернет. </w:t>
            </w:r>
            <w:r w:rsidRPr="004C39BB">
              <w:rPr>
                <w:lang w:val="en-US"/>
              </w:rPr>
              <w:t>IP</w:t>
            </w:r>
            <w:r w:rsidRPr="004C39BB">
              <w:t>-адрес компьютера.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 Интернет. </w:t>
            </w:r>
            <w:r w:rsidRPr="00BA5A66">
              <w:rPr>
                <w:color w:val="000000"/>
                <w:lang w:val="en-US"/>
              </w:rPr>
              <w:t>IP</w:t>
            </w:r>
            <w:r w:rsidRPr="00BA5A66">
              <w:rPr>
                <w:color w:val="000000"/>
              </w:rPr>
              <w:t xml:space="preserve"> - адрес компьютера.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оценивать возможное количество результатов </w:t>
            </w:r>
            <w:r w:rsidRPr="004C39BB">
              <w:rPr>
                <w:rStyle w:val="aa"/>
                <w:b w:val="0"/>
              </w:rPr>
              <w:lastRenderedPageBreak/>
              <w:t>поиска информации в Интернете, полученных по тем или иным запросам.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Доменная система имен. Протоколы передачи данных.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Локальные и глобальные компьютерные сети. </w:t>
            </w:r>
            <w:r w:rsidRPr="00BA5A66">
              <w:t xml:space="preserve">Интернет, протокол, </w:t>
            </w:r>
            <w:r w:rsidRPr="00BA5A66">
              <w:rPr>
                <w:lang w:val="en-US"/>
              </w:rPr>
              <w:t>IP</w:t>
            </w:r>
            <w:r w:rsidRPr="00BA5A66">
              <w:t xml:space="preserve">-адрес, доменное имя, протокол </w:t>
            </w:r>
            <w:r w:rsidRPr="00BA5A66">
              <w:rPr>
                <w:lang w:val="en-US"/>
              </w:rPr>
              <w:t>IP</w:t>
            </w:r>
            <w:r w:rsidRPr="00BA5A66">
              <w:t>, протокол ТСР.</w:t>
            </w:r>
          </w:p>
          <w:p w:rsidR="00BA5A66" w:rsidRPr="00BA5A66" w:rsidRDefault="00BA5A66" w:rsidP="00BA5A66">
            <w:r w:rsidRPr="00BA5A66">
              <w:t xml:space="preserve">Характеристика Всемирной паутины </w:t>
            </w:r>
            <w:r w:rsidRPr="00BA5A66">
              <w:rPr>
                <w:lang w:val="en-US"/>
              </w:rPr>
              <w:t>WWW</w:t>
            </w:r>
            <w:r w:rsidRPr="00BA5A66">
              <w:t xml:space="preserve"> – глобальной сети Интернет. Правила формирования адреса информационного ресурса Интернета (</w:t>
            </w:r>
            <w:r w:rsidRPr="00BA5A66">
              <w:rPr>
                <w:lang w:val="en-US"/>
              </w:rPr>
              <w:t>URL</w:t>
            </w:r>
            <w:r w:rsidRPr="00BA5A66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 получат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Cs/>
              </w:rPr>
            </w:pPr>
            <w:r w:rsidRPr="004C39BB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Всемирная паутина. Файловые </w:t>
            </w:r>
            <w:r w:rsidRPr="004C39BB">
              <w:lastRenderedPageBreak/>
              <w:t>архивы.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16 «Поиск информации в сети Интернет»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</w:t>
            </w:r>
            <w:r w:rsidRPr="00BA5A66">
              <w:rPr>
                <w:color w:val="000000"/>
              </w:rPr>
              <w:lastRenderedPageBreak/>
              <w:t xml:space="preserve">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 получат основные </w:t>
            </w:r>
            <w:r w:rsidRPr="004C39BB">
              <w:rPr>
                <w:rStyle w:val="aa"/>
                <w:b w:val="0"/>
              </w:rPr>
              <w:lastRenderedPageBreak/>
              <w:t xml:space="preserve">представления об организации и функционировании компьютерной сети Интернет;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общие представления о файловых архивах, о структуре адреса документа в Интернете;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составлять запросы для поиска информации в Интернете.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trHeight w:val="27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lastRenderedPageBreak/>
              <w:t>4 четверть</w:t>
            </w:r>
          </w:p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Электронная почта. Сетевое коллективное взаимодейств</w:t>
            </w:r>
            <w:r w:rsidRPr="004C39BB">
              <w:lastRenderedPageBreak/>
              <w:t>ие. Сетевой этикет.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№17 «Работа с электронной почтой»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сетей: электронная </w:t>
            </w:r>
            <w:r w:rsidRPr="00BA5A66">
              <w:rPr>
                <w:color w:val="000000"/>
              </w:rPr>
              <w:lastRenderedPageBreak/>
              <w:t xml:space="preserve">почта, чат, форум, телеконференция, сайт. Информационные ресурсы компьютерных сетей: Всемирная паутина, файловые архивы.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общие представления о схеме работы электронной </w:t>
            </w:r>
            <w:r w:rsidRPr="004C39BB">
              <w:rPr>
                <w:rStyle w:val="aa"/>
                <w:b w:val="0"/>
              </w:rPr>
              <w:lastRenderedPageBreak/>
              <w:t xml:space="preserve">почты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 xml:space="preserve">определять способы действий, умение планировать свою </w:t>
            </w:r>
            <w:r w:rsidRPr="004C39BB">
              <w:lastRenderedPageBreak/>
              <w:t>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применение методов информационного поиска. В том числе с помощью </w:t>
            </w:r>
            <w:r w:rsidRPr="004C39BB">
              <w:lastRenderedPageBreak/>
              <w:t>компьютерных 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</w:t>
            </w:r>
            <w:r w:rsidRPr="004C39BB">
              <w:lastRenderedPageBreak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Понимание роли информационных процессов в современном мире; представление о сферах </w:t>
            </w:r>
            <w:r w:rsidRPr="004C39BB">
              <w:rPr>
                <w:rStyle w:val="aa"/>
                <w:b w:val="0"/>
              </w:rPr>
              <w:lastRenderedPageBreak/>
              <w:t>применения 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741064">
        <w:trPr>
          <w:gridAfter w:val="10"/>
          <w:wAfter w:w="15970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Технология создания сайта.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Технологии создания сайта. 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общие представления о технологии создания сайтов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распространения и обмена </w:t>
            </w:r>
            <w:r w:rsidRPr="004C39BB">
              <w:rPr>
                <w:rStyle w:val="aa"/>
                <w:b w:val="0"/>
              </w:rPr>
              <w:lastRenderedPageBreak/>
              <w:t>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Содержание и структура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№18 «Разработка содержания и структуры сайта»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о содержании и </w:t>
            </w:r>
            <w:proofErr w:type="spellStart"/>
            <w:r w:rsidRPr="004C39BB">
              <w:rPr>
                <w:rStyle w:val="aa"/>
                <w:b w:val="0"/>
              </w:rPr>
              <w:t>стуктуре</w:t>
            </w:r>
            <w:proofErr w:type="spellEnd"/>
            <w:r w:rsidRPr="004C39BB">
              <w:rPr>
                <w:rStyle w:val="aa"/>
                <w:b w:val="0"/>
              </w:rPr>
              <w:t xml:space="preserve"> сайта;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</w:t>
            </w:r>
            <w:r w:rsidRPr="004C39BB">
              <w:rPr>
                <w:rStyle w:val="aa"/>
                <w:b w:val="0"/>
              </w:rPr>
              <w:lastRenderedPageBreak/>
              <w:t xml:space="preserve">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Оформление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№19 «Оформление сайта»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Структура и оформление сайта. Шаблон страницы сайта. Хостинг. Навигация.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tabs>
                <w:tab w:val="left" w:pos="1635"/>
              </w:tabs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оформлять сайт в соответствии с определенными требованиями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</w:t>
            </w:r>
            <w:r w:rsidRPr="004C39BB">
              <w:rPr>
                <w:rStyle w:val="aa"/>
                <w:b w:val="0"/>
              </w:rPr>
              <w:lastRenderedPageBreak/>
              <w:t>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Размещение сайта в Интернете.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№20 «Размещение сайта в Интернете»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BA5A66">
              <w:rPr>
                <w:color w:val="000000"/>
              </w:rPr>
              <w:t>Размещение сайта в Интернете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размещать сайт в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распространения и обмена информацией, об использовании информационных ресурсов общества с соблюдением </w:t>
            </w:r>
            <w:r w:rsidRPr="004C39BB">
              <w:rPr>
                <w:rStyle w:val="aa"/>
                <w:b w:val="0"/>
              </w:rPr>
              <w:lastRenderedPageBreak/>
              <w:t>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«Коммуникационные технологии». Контрольная работа №4 по теме «Коммуникационные технологии» (интерактивный те</w:t>
            </w:r>
            <w:proofErr w:type="gramStart"/>
            <w:r w:rsidRPr="004C39BB">
              <w:t>ст к гл</w:t>
            </w:r>
            <w:proofErr w:type="gramEnd"/>
            <w:r w:rsidRPr="004C39BB">
              <w:t>аве 4)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</w:t>
            </w:r>
            <w:r w:rsidRPr="00BA5A66">
              <w:rPr>
                <w:color w:val="000000"/>
              </w:rPr>
              <w:lastRenderedPageBreak/>
              <w:t xml:space="preserve">файловые архивы.  Технологии создания сайта. Содержание и структура сайта. Оформление сайта. Размещение сайта в Интернете. 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</w:t>
            </w:r>
            <w:proofErr w:type="gramStart"/>
            <w:r w:rsidRPr="004C39BB">
              <w:rPr>
                <w:rStyle w:val="aa"/>
                <w:b w:val="0"/>
              </w:rPr>
              <w:t>сетях</w:t>
            </w:r>
            <w:proofErr w:type="gramEnd"/>
            <w:r w:rsidRPr="004C39BB">
              <w:rPr>
                <w:rStyle w:val="aa"/>
                <w:b w:val="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</w:t>
            </w:r>
            <w:r w:rsidRPr="004C39BB">
              <w:rPr>
                <w:rStyle w:val="aa"/>
                <w:b w:val="0"/>
              </w:rPr>
              <w:lastRenderedPageBreak/>
              <w:t>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741064">
        <w:trPr>
          <w:gridAfter w:val="10"/>
          <w:wAfter w:w="15970" w:type="dxa"/>
          <w:trHeight w:val="357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lastRenderedPageBreak/>
              <w:t>Итоговое повторение (2 ч)</w:t>
            </w: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Основные понятия курса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Систематизированные представления об основных понятиях курса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использовать возможности компьютера для осуществления образовательной деятельности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 систематизировать представления </w:t>
            </w:r>
            <w:r w:rsidRPr="004C39BB">
              <w:rPr>
                <w:rStyle w:val="aa"/>
                <w:b w:val="0"/>
              </w:rPr>
              <w:lastRenderedPageBreak/>
              <w:t>об основных понятиях курса информатики, изученных в 9 классе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 xml:space="preserve">Регулятивные: принятие учебной цели,  планирование, организация, контроль учебного труда. </w:t>
            </w:r>
            <w:proofErr w:type="gramEnd"/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Познавательные:</w:t>
            </w:r>
            <w:r w:rsidRPr="004C39BB">
              <w:t xml:space="preserve"> навыки эффективной работы с различными видами информации с </w:t>
            </w:r>
            <w:r w:rsidRPr="004C39BB">
              <w:lastRenderedPageBreak/>
              <w:t xml:space="preserve">помощью средств ИКТ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after="0"/>
            </w:pPr>
            <w:r w:rsidRPr="004C39BB">
              <w:lastRenderedPageBreak/>
              <w:t xml:space="preserve"> Понимание роли информатики и ИКТ в жизни современного человека. </w:t>
            </w:r>
          </w:p>
        </w:tc>
      </w:tr>
      <w:tr w:rsidR="00BA5A66" w:rsidRPr="004C39BB" w:rsidTr="00741064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Итоговое повторение. Итоговое тестирование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Итоговый тест за курс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</w:tr>
    </w:tbl>
    <w:p w:rsidR="0093314C" w:rsidRDefault="0093314C" w:rsidP="0093314C">
      <w:pPr>
        <w:sectPr w:rsidR="0093314C" w:rsidSect="0093314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B207B" w:rsidRPr="001A7A25" w:rsidRDefault="009B207B" w:rsidP="00175497"/>
    <w:sectPr w:rsidR="009B207B" w:rsidRPr="001A7A25" w:rsidSect="009331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32140ED"/>
    <w:multiLevelType w:val="hybridMultilevel"/>
    <w:tmpl w:val="FBC68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747F3A"/>
    <w:multiLevelType w:val="hybridMultilevel"/>
    <w:tmpl w:val="70E80E7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11E40E2C"/>
    <w:multiLevelType w:val="hybridMultilevel"/>
    <w:tmpl w:val="B540FB10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13136691"/>
    <w:multiLevelType w:val="hybridMultilevel"/>
    <w:tmpl w:val="463CE52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48D1418"/>
    <w:multiLevelType w:val="multilevel"/>
    <w:tmpl w:val="FFFAC6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456D4"/>
    <w:multiLevelType w:val="hybridMultilevel"/>
    <w:tmpl w:val="840C1FBE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B320285"/>
    <w:multiLevelType w:val="hybridMultilevel"/>
    <w:tmpl w:val="B88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A7D06"/>
    <w:multiLevelType w:val="hybridMultilevel"/>
    <w:tmpl w:val="481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308"/>
    <w:multiLevelType w:val="hybridMultilevel"/>
    <w:tmpl w:val="8A9AADA2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328A1261"/>
    <w:multiLevelType w:val="hybridMultilevel"/>
    <w:tmpl w:val="A1BE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216"/>
    <w:multiLevelType w:val="hybridMultilevel"/>
    <w:tmpl w:val="6F80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04D4"/>
    <w:multiLevelType w:val="hybridMultilevel"/>
    <w:tmpl w:val="D15C5B4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2D78F0"/>
    <w:multiLevelType w:val="multilevel"/>
    <w:tmpl w:val="F82431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7090A"/>
    <w:multiLevelType w:val="hybridMultilevel"/>
    <w:tmpl w:val="CC4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4985"/>
    <w:multiLevelType w:val="hybridMultilevel"/>
    <w:tmpl w:val="62245CA8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5FEF3144"/>
    <w:multiLevelType w:val="multilevel"/>
    <w:tmpl w:val="57D6418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B941E6"/>
    <w:multiLevelType w:val="hybridMultilevel"/>
    <w:tmpl w:val="957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D6C55"/>
    <w:multiLevelType w:val="multilevel"/>
    <w:tmpl w:val="ACC0D06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6"/>
  </w:num>
  <w:num w:numId="8">
    <w:abstractNumId w:val="12"/>
  </w:num>
  <w:num w:numId="9">
    <w:abstractNumId w:val="24"/>
  </w:num>
  <w:num w:numId="10">
    <w:abstractNumId w:val="20"/>
  </w:num>
  <w:num w:numId="11">
    <w:abstractNumId w:val="25"/>
  </w:num>
  <w:num w:numId="12">
    <w:abstractNumId w:val="23"/>
  </w:num>
  <w:num w:numId="13">
    <w:abstractNumId w:val="10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8"/>
  </w:num>
  <w:num w:numId="22">
    <w:abstractNumId w:val="22"/>
  </w:num>
  <w:num w:numId="23">
    <w:abstractNumId w:val="7"/>
  </w:num>
  <w:num w:numId="24">
    <w:abstractNumId w:val="4"/>
  </w:num>
  <w:num w:numId="25">
    <w:abstractNumId w:val="5"/>
  </w:num>
  <w:num w:numId="26">
    <w:abstractNumId w:val="17"/>
  </w:num>
  <w:num w:numId="2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7B"/>
    <w:rsid w:val="00012505"/>
    <w:rsid w:val="000220B8"/>
    <w:rsid w:val="000324FC"/>
    <w:rsid w:val="00035292"/>
    <w:rsid w:val="00052C3C"/>
    <w:rsid w:val="000605C2"/>
    <w:rsid w:val="00066FE5"/>
    <w:rsid w:val="00085DBF"/>
    <w:rsid w:val="00087B88"/>
    <w:rsid w:val="000937E3"/>
    <w:rsid w:val="000950DD"/>
    <w:rsid w:val="000958F6"/>
    <w:rsid w:val="000C1F30"/>
    <w:rsid w:val="000C7AEC"/>
    <w:rsid w:val="000F18C5"/>
    <w:rsid w:val="000F23C7"/>
    <w:rsid w:val="000F297B"/>
    <w:rsid w:val="001023B3"/>
    <w:rsid w:val="00102C20"/>
    <w:rsid w:val="00142C15"/>
    <w:rsid w:val="001443C6"/>
    <w:rsid w:val="00153DBE"/>
    <w:rsid w:val="0016254E"/>
    <w:rsid w:val="00162DEF"/>
    <w:rsid w:val="00175497"/>
    <w:rsid w:val="0019400E"/>
    <w:rsid w:val="00194919"/>
    <w:rsid w:val="0019669F"/>
    <w:rsid w:val="001A7A25"/>
    <w:rsid w:val="001C0DE5"/>
    <w:rsid w:val="001D423A"/>
    <w:rsid w:val="001E2BB7"/>
    <w:rsid w:val="001E4ABA"/>
    <w:rsid w:val="001E56EF"/>
    <w:rsid w:val="001E58C0"/>
    <w:rsid w:val="001E6508"/>
    <w:rsid w:val="001E6CE4"/>
    <w:rsid w:val="001E7219"/>
    <w:rsid w:val="001E749D"/>
    <w:rsid w:val="001F7FF1"/>
    <w:rsid w:val="00204EC9"/>
    <w:rsid w:val="00205B3D"/>
    <w:rsid w:val="002137CF"/>
    <w:rsid w:val="00214EB4"/>
    <w:rsid w:val="00221914"/>
    <w:rsid w:val="00255444"/>
    <w:rsid w:val="00257C30"/>
    <w:rsid w:val="00262CCA"/>
    <w:rsid w:val="00266472"/>
    <w:rsid w:val="0027514B"/>
    <w:rsid w:val="002824C2"/>
    <w:rsid w:val="002A6B3A"/>
    <w:rsid w:val="002C48DB"/>
    <w:rsid w:val="002C711A"/>
    <w:rsid w:val="002E193D"/>
    <w:rsid w:val="00300396"/>
    <w:rsid w:val="00316ABE"/>
    <w:rsid w:val="00325F48"/>
    <w:rsid w:val="00335A63"/>
    <w:rsid w:val="00345A8B"/>
    <w:rsid w:val="003601CC"/>
    <w:rsid w:val="00390E19"/>
    <w:rsid w:val="003915C8"/>
    <w:rsid w:val="003B3525"/>
    <w:rsid w:val="003C1E28"/>
    <w:rsid w:val="003D1243"/>
    <w:rsid w:val="003D48A3"/>
    <w:rsid w:val="00411095"/>
    <w:rsid w:val="004169B0"/>
    <w:rsid w:val="00423DCE"/>
    <w:rsid w:val="00431A1C"/>
    <w:rsid w:val="00435F21"/>
    <w:rsid w:val="00437C4B"/>
    <w:rsid w:val="0047794B"/>
    <w:rsid w:val="004857FC"/>
    <w:rsid w:val="00497FE7"/>
    <w:rsid w:val="004B0D50"/>
    <w:rsid w:val="004C39BB"/>
    <w:rsid w:val="004D2663"/>
    <w:rsid w:val="004D269A"/>
    <w:rsid w:val="004E2A06"/>
    <w:rsid w:val="004E2C25"/>
    <w:rsid w:val="004E33D2"/>
    <w:rsid w:val="004F265A"/>
    <w:rsid w:val="004F2FA2"/>
    <w:rsid w:val="004F50B7"/>
    <w:rsid w:val="00501F44"/>
    <w:rsid w:val="00513BCA"/>
    <w:rsid w:val="005227E3"/>
    <w:rsid w:val="00536AAD"/>
    <w:rsid w:val="00540504"/>
    <w:rsid w:val="00542A45"/>
    <w:rsid w:val="005448B0"/>
    <w:rsid w:val="00546A99"/>
    <w:rsid w:val="005A3EE2"/>
    <w:rsid w:val="005B1AF6"/>
    <w:rsid w:val="005C2FDC"/>
    <w:rsid w:val="005C5BEF"/>
    <w:rsid w:val="005D4633"/>
    <w:rsid w:val="005E3501"/>
    <w:rsid w:val="005E7C3A"/>
    <w:rsid w:val="005F5B6C"/>
    <w:rsid w:val="0060657A"/>
    <w:rsid w:val="00607422"/>
    <w:rsid w:val="00617DCC"/>
    <w:rsid w:val="00620896"/>
    <w:rsid w:val="0062480B"/>
    <w:rsid w:val="006377BA"/>
    <w:rsid w:val="00637D0A"/>
    <w:rsid w:val="00641FA7"/>
    <w:rsid w:val="006508F8"/>
    <w:rsid w:val="0065352D"/>
    <w:rsid w:val="00656017"/>
    <w:rsid w:val="00676145"/>
    <w:rsid w:val="00684FE4"/>
    <w:rsid w:val="006879E9"/>
    <w:rsid w:val="006A1295"/>
    <w:rsid w:val="006B69F4"/>
    <w:rsid w:val="006C08D8"/>
    <w:rsid w:val="006C1342"/>
    <w:rsid w:val="006C1A00"/>
    <w:rsid w:val="006C7F66"/>
    <w:rsid w:val="006D72A4"/>
    <w:rsid w:val="006E2B3F"/>
    <w:rsid w:val="006E3BB7"/>
    <w:rsid w:val="006F65DC"/>
    <w:rsid w:val="007144EF"/>
    <w:rsid w:val="00717B77"/>
    <w:rsid w:val="007312CB"/>
    <w:rsid w:val="0073654C"/>
    <w:rsid w:val="00741064"/>
    <w:rsid w:val="00744D9C"/>
    <w:rsid w:val="00755723"/>
    <w:rsid w:val="0076156A"/>
    <w:rsid w:val="00762FB0"/>
    <w:rsid w:val="007639A8"/>
    <w:rsid w:val="0076571B"/>
    <w:rsid w:val="0077788B"/>
    <w:rsid w:val="00785FE5"/>
    <w:rsid w:val="00791E3D"/>
    <w:rsid w:val="007A15C5"/>
    <w:rsid w:val="007A34BC"/>
    <w:rsid w:val="007B06AB"/>
    <w:rsid w:val="007C0B56"/>
    <w:rsid w:val="007C3C99"/>
    <w:rsid w:val="007D3AA4"/>
    <w:rsid w:val="007D65F7"/>
    <w:rsid w:val="007E52D2"/>
    <w:rsid w:val="007F7572"/>
    <w:rsid w:val="0080764A"/>
    <w:rsid w:val="00835269"/>
    <w:rsid w:val="008447E5"/>
    <w:rsid w:val="008603E2"/>
    <w:rsid w:val="008607FF"/>
    <w:rsid w:val="00861EF1"/>
    <w:rsid w:val="00870B86"/>
    <w:rsid w:val="00872B56"/>
    <w:rsid w:val="0088383B"/>
    <w:rsid w:val="008A0111"/>
    <w:rsid w:val="008A55AA"/>
    <w:rsid w:val="008B4426"/>
    <w:rsid w:val="008B4F11"/>
    <w:rsid w:val="008D549D"/>
    <w:rsid w:val="008E52C8"/>
    <w:rsid w:val="008F1FA4"/>
    <w:rsid w:val="009024FF"/>
    <w:rsid w:val="00910167"/>
    <w:rsid w:val="00915628"/>
    <w:rsid w:val="009237B5"/>
    <w:rsid w:val="00923B1E"/>
    <w:rsid w:val="0093314C"/>
    <w:rsid w:val="00941962"/>
    <w:rsid w:val="00944B2B"/>
    <w:rsid w:val="00971185"/>
    <w:rsid w:val="00972806"/>
    <w:rsid w:val="00981F48"/>
    <w:rsid w:val="00983D60"/>
    <w:rsid w:val="0099161B"/>
    <w:rsid w:val="0099579E"/>
    <w:rsid w:val="009B207B"/>
    <w:rsid w:val="009B716C"/>
    <w:rsid w:val="009D213C"/>
    <w:rsid w:val="009D50C6"/>
    <w:rsid w:val="009E0F47"/>
    <w:rsid w:val="009E6108"/>
    <w:rsid w:val="009F4C65"/>
    <w:rsid w:val="00A07A0F"/>
    <w:rsid w:val="00A1561E"/>
    <w:rsid w:val="00A2700A"/>
    <w:rsid w:val="00A84121"/>
    <w:rsid w:val="00A86307"/>
    <w:rsid w:val="00A91B18"/>
    <w:rsid w:val="00AA2D4E"/>
    <w:rsid w:val="00AA5772"/>
    <w:rsid w:val="00AD0401"/>
    <w:rsid w:val="00AD216E"/>
    <w:rsid w:val="00AE5766"/>
    <w:rsid w:val="00B01841"/>
    <w:rsid w:val="00B07519"/>
    <w:rsid w:val="00B2243B"/>
    <w:rsid w:val="00B41D44"/>
    <w:rsid w:val="00B43398"/>
    <w:rsid w:val="00B54356"/>
    <w:rsid w:val="00B663D7"/>
    <w:rsid w:val="00B7747F"/>
    <w:rsid w:val="00B818C8"/>
    <w:rsid w:val="00B81E11"/>
    <w:rsid w:val="00B84226"/>
    <w:rsid w:val="00B869F1"/>
    <w:rsid w:val="00BA5A66"/>
    <w:rsid w:val="00BC0736"/>
    <w:rsid w:val="00BC7A7C"/>
    <w:rsid w:val="00BD68C8"/>
    <w:rsid w:val="00BE3E01"/>
    <w:rsid w:val="00C24D29"/>
    <w:rsid w:val="00C410C3"/>
    <w:rsid w:val="00C546A3"/>
    <w:rsid w:val="00C57DDC"/>
    <w:rsid w:val="00C67E38"/>
    <w:rsid w:val="00C7448D"/>
    <w:rsid w:val="00C744C9"/>
    <w:rsid w:val="00C92925"/>
    <w:rsid w:val="00CC7DC1"/>
    <w:rsid w:val="00CE4923"/>
    <w:rsid w:val="00CF07BB"/>
    <w:rsid w:val="00CF50BF"/>
    <w:rsid w:val="00D02755"/>
    <w:rsid w:val="00D03A9D"/>
    <w:rsid w:val="00D2229F"/>
    <w:rsid w:val="00D277C8"/>
    <w:rsid w:val="00D36AF2"/>
    <w:rsid w:val="00D42C0D"/>
    <w:rsid w:val="00D600F2"/>
    <w:rsid w:val="00D639B5"/>
    <w:rsid w:val="00D66A19"/>
    <w:rsid w:val="00D86DD3"/>
    <w:rsid w:val="00DA09F7"/>
    <w:rsid w:val="00DA6507"/>
    <w:rsid w:val="00DC15CD"/>
    <w:rsid w:val="00DD01ED"/>
    <w:rsid w:val="00DD0C15"/>
    <w:rsid w:val="00DE51BF"/>
    <w:rsid w:val="00DF476B"/>
    <w:rsid w:val="00E043FF"/>
    <w:rsid w:val="00E1259C"/>
    <w:rsid w:val="00E130CF"/>
    <w:rsid w:val="00E13F8D"/>
    <w:rsid w:val="00E279B5"/>
    <w:rsid w:val="00E45299"/>
    <w:rsid w:val="00E57A2E"/>
    <w:rsid w:val="00E701DB"/>
    <w:rsid w:val="00E70C45"/>
    <w:rsid w:val="00E73650"/>
    <w:rsid w:val="00E77DBA"/>
    <w:rsid w:val="00E92FCF"/>
    <w:rsid w:val="00E949BB"/>
    <w:rsid w:val="00EA45B5"/>
    <w:rsid w:val="00EB060E"/>
    <w:rsid w:val="00EB54F7"/>
    <w:rsid w:val="00EC2BBC"/>
    <w:rsid w:val="00EC570F"/>
    <w:rsid w:val="00F02309"/>
    <w:rsid w:val="00F11F59"/>
    <w:rsid w:val="00F31754"/>
    <w:rsid w:val="00F5134C"/>
    <w:rsid w:val="00F607D5"/>
    <w:rsid w:val="00F7463F"/>
    <w:rsid w:val="00F824CD"/>
    <w:rsid w:val="00F9402D"/>
    <w:rsid w:val="00F96644"/>
    <w:rsid w:val="00FA20AF"/>
    <w:rsid w:val="00FA250C"/>
    <w:rsid w:val="00FB00F6"/>
    <w:rsid w:val="00FE64A1"/>
    <w:rsid w:val="00FE73F8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4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4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2229F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207B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9B207B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9B207B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9B207B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 Знак1"/>
    <w:uiPriority w:val="99"/>
    <w:semiHidden/>
    <w:rsid w:val="009B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9B207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B207B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4">
    <w:name w:val="Основной текст (14)_"/>
    <w:link w:val="141"/>
    <w:uiPriority w:val="99"/>
    <w:rsid w:val="009B20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207B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36">
    <w:name w:val="Заголовок №36"/>
    <w:rsid w:val="009B207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B207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9B207B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9B207B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9B207B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B207B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a"/>
    <w:link w:val="102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81">
    <w:name w:val="Основной текст (8) + Курсив"/>
    <w:uiPriority w:val="99"/>
    <w:rsid w:val="009B20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B207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9B207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9B20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9B207B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</w:rPr>
  </w:style>
  <w:style w:type="paragraph" w:styleId="a6">
    <w:name w:val="Plain Text"/>
    <w:basedOn w:val="a"/>
    <w:link w:val="a7"/>
    <w:rsid w:val="00D2229F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22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229F"/>
    <w:pPr>
      <w:ind w:left="720"/>
      <w:contextualSpacing/>
    </w:pPr>
  </w:style>
  <w:style w:type="character" w:customStyle="1" w:styleId="40">
    <w:name w:val="Заголовок 4 Знак"/>
    <w:link w:val="4"/>
    <w:rsid w:val="00D22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nhideWhenUsed/>
    <w:rsid w:val="007144EF"/>
    <w:pPr>
      <w:spacing w:before="100" w:beforeAutospacing="1" w:after="100" w:afterAutospacing="1"/>
    </w:pPr>
  </w:style>
  <w:style w:type="character" w:styleId="aa">
    <w:name w:val="Strong"/>
    <w:qFormat/>
    <w:rsid w:val="007144EF"/>
    <w:rPr>
      <w:b/>
      <w:bCs/>
    </w:rPr>
  </w:style>
  <w:style w:type="character" w:customStyle="1" w:styleId="apple-converted-space">
    <w:name w:val="apple-converted-space"/>
    <w:basedOn w:val="a0"/>
    <w:rsid w:val="00437C4B"/>
  </w:style>
  <w:style w:type="paragraph" w:styleId="ab">
    <w:name w:val="Balloon Text"/>
    <w:basedOn w:val="a"/>
    <w:link w:val="ac"/>
    <w:uiPriority w:val="99"/>
    <w:semiHidden/>
    <w:unhideWhenUsed/>
    <w:rsid w:val="00C410C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208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1">
    <w:name w:val="c41"/>
    <w:basedOn w:val="a0"/>
    <w:uiPriority w:val="99"/>
    <w:rsid w:val="00620896"/>
  </w:style>
  <w:style w:type="paragraph" w:styleId="ad">
    <w:name w:val="Body Text Indent"/>
    <w:basedOn w:val="a"/>
    <w:link w:val="ae"/>
    <w:uiPriority w:val="99"/>
    <w:semiHidden/>
    <w:unhideWhenUsed/>
    <w:rsid w:val="001A7A2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A7A25"/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rsid w:val="0016254E"/>
  </w:style>
  <w:style w:type="paragraph" w:customStyle="1" w:styleId="c10c39c33">
    <w:name w:val="c10 c39 c33"/>
    <w:basedOn w:val="a"/>
    <w:rsid w:val="0016254E"/>
    <w:pPr>
      <w:spacing w:before="100" w:beforeAutospacing="1" w:after="100" w:afterAutospacing="1"/>
    </w:pPr>
  </w:style>
  <w:style w:type="character" w:customStyle="1" w:styleId="c19">
    <w:name w:val="c19"/>
    <w:rsid w:val="0016254E"/>
  </w:style>
  <w:style w:type="paragraph" w:customStyle="1" w:styleId="c10c45c33">
    <w:name w:val="c10 c45 c33"/>
    <w:basedOn w:val="a"/>
    <w:rsid w:val="0016254E"/>
    <w:pPr>
      <w:spacing w:before="100" w:beforeAutospacing="1" w:after="100" w:afterAutospacing="1"/>
    </w:pPr>
  </w:style>
  <w:style w:type="character" w:styleId="af">
    <w:name w:val="Hyperlink"/>
    <w:rsid w:val="00411095"/>
    <w:rPr>
      <w:color w:val="0000FF"/>
      <w:u w:val="single"/>
    </w:rPr>
  </w:style>
  <w:style w:type="paragraph" w:customStyle="1" w:styleId="ParagraphStyle">
    <w:name w:val="Paragraph Style"/>
    <w:rsid w:val="007657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6">
    <w:name w:val="style96"/>
    <w:basedOn w:val="a"/>
    <w:rsid w:val="00162DE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25">
    <w:name w:val="c25"/>
    <w:rsid w:val="00744D9C"/>
  </w:style>
  <w:style w:type="table" w:styleId="af1">
    <w:name w:val="Table Grid"/>
    <w:basedOn w:val="a1"/>
    <w:uiPriority w:val="59"/>
    <w:rsid w:val="00744D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header"/>
    <w:basedOn w:val="a"/>
    <w:link w:val="af3"/>
    <w:uiPriority w:val="99"/>
    <w:semiHidden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semiHidden/>
    <w:rsid w:val="0093314C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93314C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3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82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2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22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1914"/>
    <w:rPr>
      <w:rFonts w:ascii="Times New Roman" w:hAnsi="Times New Roman"/>
      <w:sz w:val="24"/>
      <w:u w:val="none"/>
      <w:effect w:val="none"/>
    </w:rPr>
  </w:style>
  <w:style w:type="character" w:customStyle="1" w:styleId="esharepagebuttontext">
    <w:name w:val="esharepage_buttontext"/>
    <w:basedOn w:val="a0"/>
    <w:rsid w:val="00A91B18"/>
  </w:style>
  <w:style w:type="character" w:customStyle="1" w:styleId="21">
    <w:name w:val="Основной текст (2)_"/>
    <w:basedOn w:val="a0"/>
    <w:link w:val="22"/>
    <w:rsid w:val="006C7F6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8pt">
    <w:name w:val="Основной текст (2) + 8 pt"/>
    <w:basedOn w:val="21"/>
    <w:rsid w:val="006C7F6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7F66"/>
    <w:pPr>
      <w:widowControl w:val="0"/>
      <w:shd w:val="clear" w:color="auto" w:fill="FFFFFF"/>
      <w:spacing w:line="240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f6">
    <w:name w:val="Колонтитул_"/>
    <w:basedOn w:val="a0"/>
    <w:link w:val="af7"/>
    <w:rsid w:val="006C7F66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7">
    <w:name w:val="Колонтитул"/>
    <w:basedOn w:val="a"/>
    <w:link w:val="af6"/>
    <w:rsid w:val="006C7F66"/>
    <w:pPr>
      <w:widowControl w:val="0"/>
      <w:shd w:val="clear" w:color="auto" w:fill="FFFFFF"/>
      <w:spacing w:line="188" w:lineRule="exac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28pt0">
    <w:name w:val="Основной текст (2) + 8 pt;Курсив"/>
    <w:basedOn w:val="21"/>
    <w:rsid w:val="00791E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6761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6C1A00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C1A00"/>
    <w:pPr>
      <w:widowControl w:val="0"/>
      <w:shd w:val="clear" w:color="auto" w:fill="FFFFFF"/>
      <w:spacing w:after="140" w:line="236" w:lineRule="exac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8">
    <w:name w:val="Основной текст + Курсив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24">
    <w:name w:val="Основной текст + Курсив2"/>
    <w:basedOn w:val="af8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930091429">
              <w:marLeft w:val="-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229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search/%D0%BC%D0%B5%D1%82%D0%BE%D0%B4%D0%B8%D1%87%D0%B5%D1%81%D0%BA%D0%B8%D0%B5%20%D0%BF%D0%BE%D1%81%D0%BE%D0%B1%D0%B8%D1%8F/" TargetMode="External"/><Relationship Id="rId13" Type="http://schemas.openxmlformats.org/officeDocument/2006/relationships/hyperlink" Target="http://collection.ed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eferent.ru/1/172462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oki.net/docma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5C53-12B2-43CF-B2B3-551A0A5E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17</cp:revision>
  <cp:lastPrinted>2021-11-22T05:02:00Z</cp:lastPrinted>
  <dcterms:created xsi:type="dcterms:W3CDTF">2019-08-24T22:46:00Z</dcterms:created>
  <dcterms:modified xsi:type="dcterms:W3CDTF">2023-09-19T08:39:00Z</dcterms:modified>
</cp:coreProperties>
</file>